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BFA" w:rsidRDefault="006B4D44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                                                 POLİNOMLAR</w:t>
      </w:r>
    </w:p>
    <w:p w:rsidR="006B4D44" w:rsidRDefault="006B4D44" w:rsidP="006B4D44">
      <w:pPr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47244FE5" wp14:editId="5719EF6A">
            <wp:extent cx="1276350" cy="1762125"/>
            <wp:effectExtent l="0" t="0" r="0" b="9525"/>
            <wp:docPr id="1" name="Resim 1" descr="http://upload.wikimedia.org/wikipedia/commons/thumb/9/9b/Carl_Friedrich_Gauss.jpg/225px-Carl_Friedrich_Gau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upload.wikimedia.org/wikipedia/commons/thumb/9/9b/Carl_Friedrich_Gauss.jpg/225px-Carl_Friedrich_Gaus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4D44">
        <w:rPr>
          <w:b/>
          <w:bCs/>
          <w:sz w:val="24"/>
          <w:szCs w:val="24"/>
        </w:rPr>
        <w:t xml:space="preserve"> </w:t>
      </w:r>
      <w:r w:rsidRPr="003E36EF">
        <w:rPr>
          <w:b/>
          <w:bCs/>
          <w:sz w:val="24"/>
          <w:szCs w:val="24"/>
        </w:rPr>
        <w:t xml:space="preserve">Carl </w:t>
      </w:r>
      <w:proofErr w:type="spellStart"/>
      <w:r w:rsidRPr="003E36EF">
        <w:rPr>
          <w:b/>
          <w:bCs/>
          <w:sz w:val="24"/>
          <w:szCs w:val="24"/>
        </w:rPr>
        <w:t>Friedrich</w:t>
      </w:r>
      <w:proofErr w:type="spellEnd"/>
      <w:r w:rsidRPr="003E36EF">
        <w:rPr>
          <w:b/>
          <w:bCs/>
          <w:sz w:val="24"/>
          <w:szCs w:val="24"/>
        </w:rPr>
        <w:t xml:space="preserve"> Gauss</w:t>
      </w:r>
      <w:r w:rsidRPr="003E36EF">
        <w:rPr>
          <w:sz w:val="24"/>
          <w:szCs w:val="24"/>
        </w:rPr>
        <w:br/>
      </w:r>
      <w:r w:rsidRPr="003E36EF">
        <w:rPr>
          <w:b/>
          <w:bCs/>
          <w:sz w:val="24"/>
          <w:szCs w:val="24"/>
        </w:rPr>
        <w:t>1777 - 1855</w:t>
      </w:r>
      <w:r w:rsidRPr="003E36EF">
        <w:rPr>
          <w:sz w:val="24"/>
          <w:szCs w:val="24"/>
        </w:rPr>
        <w:br/>
      </w:r>
      <w:r w:rsidRPr="003E36EF">
        <w:rPr>
          <w:sz w:val="24"/>
          <w:szCs w:val="24"/>
        </w:rPr>
        <w:br/>
        <w:t xml:space="preserve">Johann Carl </w:t>
      </w:r>
      <w:proofErr w:type="spellStart"/>
      <w:r w:rsidRPr="003E36EF">
        <w:rPr>
          <w:sz w:val="24"/>
          <w:szCs w:val="24"/>
        </w:rPr>
        <w:t>Friedrich</w:t>
      </w:r>
      <w:proofErr w:type="spellEnd"/>
      <w:r w:rsidRPr="003E36EF">
        <w:rPr>
          <w:sz w:val="24"/>
          <w:szCs w:val="24"/>
        </w:rPr>
        <w:t xml:space="preserve"> Gauss ya da </w:t>
      </w:r>
      <w:proofErr w:type="spellStart"/>
      <w:r w:rsidRPr="003E36EF">
        <w:rPr>
          <w:sz w:val="24"/>
          <w:szCs w:val="24"/>
        </w:rPr>
        <w:t>Gauß</w:t>
      </w:r>
      <w:proofErr w:type="spellEnd"/>
      <w:r w:rsidRPr="003E36EF">
        <w:rPr>
          <w:sz w:val="24"/>
          <w:szCs w:val="24"/>
        </w:rPr>
        <w:t xml:space="preserve"> (30 Nisan 1777 – 23 Şubat 1855), Alman kökenli dahi matematikçi ve bilim adamı. Katkıda bulunduğu alanlardan bazıları, sayılar kuramı, analiz, diferansiyel geometri, jeodezi, manyetizma, astronomi ve </w:t>
      </w:r>
      <w:proofErr w:type="spellStart"/>
      <w:r w:rsidRPr="003E36EF">
        <w:rPr>
          <w:sz w:val="24"/>
          <w:szCs w:val="24"/>
        </w:rPr>
        <w:t>optiktir.</w:t>
      </w:r>
      <w:r w:rsidRPr="003E36EF">
        <w:rPr>
          <w:b/>
          <w:bCs/>
          <w:sz w:val="24"/>
          <w:szCs w:val="24"/>
        </w:rPr>
        <w:t>"Matematikçilerin</w:t>
      </w:r>
      <w:proofErr w:type="spellEnd"/>
      <w:r w:rsidRPr="003E36EF">
        <w:rPr>
          <w:b/>
          <w:bCs/>
          <w:sz w:val="24"/>
          <w:szCs w:val="24"/>
        </w:rPr>
        <w:t xml:space="preserve"> prensi"</w:t>
      </w:r>
      <w:r w:rsidRPr="003E36EF">
        <w:rPr>
          <w:sz w:val="24"/>
          <w:szCs w:val="24"/>
        </w:rPr>
        <w:t> ve </w:t>
      </w:r>
      <w:r w:rsidRPr="003E36EF">
        <w:rPr>
          <w:b/>
          <w:bCs/>
          <w:sz w:val="24"/>
          <w:szCs w:val="24"/>
        </w:rPr>
        <w:t>"antik çağlardan beri yaşamış en büyük matematikçi"</w:t>
      </w:r>
      <w:r w:rsidRPr="003E36EF">
        <w:rPr>
          <w:sz w:val="24"/>
          <w:szCs w:val="24"/>
        </w:rPr>
        <w:t> olarak da bilinen Gauss, matematiğin ve bilimin pek çok alanına etkisini bırakmıştır ve tarihin en nüfuzlu matematikçilerinden biri olarak kabul edilir.</w:t>
      </w:r>
      <w:r w:rsidRPr="003E36EF">
        <w:rPr>
          <w:sz w:val="24"/>
          <w:szCs w:val="24"/>
        </w:rPr>
        <w:br/>
      </w:r>
      <w:r w:rsidRPr="003E36EF">
        <w:rPr>
          <w:sz w:val="24"/>
          <w:szCs w:val="24"/>
        </w:rPr>
        <w:br/>
      </w:r>
      <w:proofErr w:type="spellStart"/>
      <w:r w:rsidRPr="003E36EF">
        <w:rPr>
          <w:sz w:val="24"/>
          <w:szCs w:val="24"/>
        </w:rPr>
        <w:t>Gauss'un</w:t>
      </w:r>
      <w:proofErr w:type="spellEnd"/>
      <w:r w:rsidRPr="003E36EF">
        <w:rPr>
          <w:sz w:val="24"/>
          <w:szCs w:val="24"/>
        </w:rPr>
        <w:t xml:space="preserve"> çocukluk yıllarından beri dahi olduğunu gösteren pek çok </w:t>
      </w:r>
      <w:proofErr w:type="gramStart"/>
      <w:r w:rsidRPr="003E36EF">
        <w:rPr>
          <w:sz w:val="24"/>
          <w:szCs w:val="24"/>
        </w:rPr>
        <w:t>hikaye</w:t>
      </w:r>
      <w:proofErr w:type="gramEnd"/>
      <w:r w:rsidRPr="003E36EF">
        <w:rPr>
          <w:sz w:val="24"/>
          <w:szCs w:val="24"/>
        </w:rPr>
        <w:t xml:space="preserve"> vardır, nitekim pek çok matematiksel keşfini henüz 20 yaşına gelmeden yapmıştır. Sayılar kuramının önemli sonuçlarını derleyip kendi katkılarını da ekleyerek yazdığı büyük eseri </w:t>
      </w:r>
      <w:proofErr w:type="spellStart"/>
      <w:r w:rsidRPr="003E36EF">
        <w:rPr>
          <w:sz w:val="24"/>
          <w:szCs w:val="24"/>
        </w:rPr>
        <w:t>Disquisitiones</w:t>
      </w:r>
      <w:proofErr w:type="spellEnd"/>
      <w:r w:rsidRPr="003E36EF">
        <w:rPr>
          <w:sz w:val="24"/>
          <w:szCs w:val="24"/>
        </w:rPr>
        <w:t xml:space="preserve"> </w:t>
      </w:r>
      <w:proofErr w:type="spellStart"/>
      <w:r w:rsidRPr="003E36EF">
        <w:rPr>
          <w:sz w:val="24"/>
          <w:szCs w:val="24"/>
        </w:rPr>
        <w:t>Arithmeticae'yi</w:t>
      </w:r>
      <w:proofErr w:type="spellEnd"/>
      <w:r w:rsidRPr="003E36EF">
        <w:rPr>
          <w:sz w:val="24"/>
          <w:szCs w:val="24"/>
        </w:rPr>
        <w:t xml:space="preserve"> 21 yaşında (1798) bitirmişse de, eser ilk olarak 1801'de basılmıştır.</w:t>
      </w:r>
      <w:r w:rsidRPr="003E36EF">
        <w:rPr>
          <w:sz w:val="24"/>
          <w:szCs w:val="24"/>
        </w:rPr>
        <w:br/>
      </w:r>
      <w:r w:rsidRPr="002A6BF7">
        <w:rPr>
          <w:b/>
          <w:sz w:val="24"/>
          <w:szCs w:val="24"/>
        </w:rPr>
        <w:br/>
      </w:r>
      <w:r w:rsidRPr="002A6BF7">
        <w:rPr>
          <w:b/>
          <w:bCs/>
          <w:sz w:val="24"/>
          <w:szCs w:val="24"/>
        </w:rPr>
        <w:t>Hayatı</w:t>
      </w:r>
      <w:r w:rsidRPr="003E36EF">
        <w:rPr>
          <w:sz w:val="24"/>
          <w:szCs w:val="24"/>
        </w:rPr>
        <w:br/>
      </w:r>
      <w:r w:rsidRPr="003E36EF">
        <w:rPr>
          <w:b/>
          <w:bCs/>
          <w:sz w:val="24"/>
          <w:szCs w:val="24"/>
        </w:rPr>
        <w:t>Çocukluğu ve gençliği</w:t>
      </w:r>
      <w:r w:rsidRPr="003E36EF">
        <w:rPr>
          <w:sz w:val="24"/>
          <w:szCs w:val="24"/>
        </w:rPr>
        <w:br/>
      </w:r>
      <w:r w:rsidRPr="003E36EF">
        <w:rPr>
          <w:sz w:val="24"/>
          <w:szCs w:val="24"/>
        </w:rPr>
        <w:br/>
        <w:t xml:space="preserve">Gauss, Kutsal Roma Cermen İmparatorluğu'na bağlı olan </w:t>
      </w:r>
      <w:proofErr w:type="spellStart"/>
      <w:r w:rsidRPr="003E36EF">
        <w:rPr>
          <w:sz w:val="24"/>
          <w:szCs w:val="24"/>
        </w:rPr>
        <w:t>Braunschweig-Lüneburg</w:t>
      </w:r>
      <w:proofErr w:type="spellEnd"/>
      <w:r w:rsidRPr="003E36EF">
        <w:rPr>
          <w:sz w:val="24"/>
          <w:szCs w:val="24"/>
        </w:rPr>
        <w:t xml:space="preserve"> </w:t>
      </w:r>
      <w:proofErr w:type="spellStart"/>
      <w:r w:rsidRPr="003E36EF">
        <w:rPr>
          <w:sz w:val="24"/>
          <w:szCs w:val="24"/>
        </w:rPr>
        <w:t>Dükalığı'ndaki</w:t>
      </w:r>
      <w:proofErr w:type="spellEnd"/>
      <w:r w:rsidRPr="003E36EF">
        <w:rPr>
          <w:sz w:val="24"/>
          <w:szCs w:val="24"/>
        </w:rPr>
        <w:t xml:space="preserve"> </w:t>
      </w:r>
      <w:proofErr w:type="spellStart"/>
      <w:r w:rsidRPr="003E36EF">
        <w:rPr>
          <w:sz w:val="24"/>
          <w:szCs w:val="24"/>
        </w:rPr>
        <w:t>Braunschweig</w:t>
      </w:r>
      <w:proofErr w:type="spellEnd"/>
      <w:r w:rsidRPr="003E36EF">
        <w:rPr>
          <w:sz w:val="24"/>
          <w:szCs w:val="24"/>
        </w:rPr>
        <w:t xml:space="preserve"> kentinde, </w:t>
      </w:r>
      <w:proofErr w:type="spellStart"/>
      <w:r w:rsidRPr="003E36EF">
        <w:rPr>
          <w:sz w:val="24"/>
          <w:szCs w:val="24"/>
        </w:rPr>
        <w:t>Gebhard</w:t>
      </w:r>
      <w:proofErr w:type="spellEnd"/>
      <w:r w:rsidRPr="003E36EF">
        <w:rPr>
          <w:sz w:val="24"/>
          <w:szCs w:val="24"/>
        </w:rPr>
        <w:t xml:space="preserve"> </w:t>
      </w:r>
      <w:proofErr w:type="spellStart"/>
      <w:r w:rsidRPr="003E36EF">
        <w:rPr>
          <w:sz w:val="24"/>
          <w:szCs w:val="24"/>
        </w:rPr>
        <w:t>Dietrich</w:t>
      </w:r>
      <w:proofErr w:type="spellEnd"/>
      <w:r w:rsidRPr="003E36EF">
        <w:rPr>
          <w:sz w:val="24"/>
          <w:szCs w:val="24"/>
        </w:rPr>
        <w:t xml:space="preserve"> ve </w:t>
      </w:r>
      <w:proofErr w:type="spellStart"/>
      <w:r w:rsidRPr="003E36EF">
        <w:rPr>
          <w:sz w:val="24"/>
          <w:szCs w:val="24"/>
        </w:rPr>
        <w:t>Dorothea</w:t>
      </w:r>
      <w:proofErr w:type="spellEnd"/>
      <w:r w:rsidRPr="003E36EF">
        <w:rPr>
          <w:sz w:val="24"/>
          <w:szCs w:val="24"/>
        </w:rPr>
        <w:t xml:space="preserve"> Gauss çiftinin tek çocuğu olarak dünyaya geldi. Babası az eğitimli bir taş ve duvar ustasıydı, annesinin ise okuma-yazması bile yoktu. Efsaneye göre, Gauss henüz üç yaşındayken, babasının kâğıt üzerinde yaptığı hesapları kafasından kontrol edip düzelterek dehasını belli etti.</w:t>
      </w:r>
      <w:r w:rsidRPr="003E36EF">
        <w:rPr>
          <w:sz w:val="24"/>
          <w:szCs w:val="24"/>
        </w:rPr>
        <w:br/>
      </w:r>
      <w:r w:rsidRPr="003E36EF">
        <w:rPr>
          <w:sz w:val="24"/>
          <w:szCs w:val="24"/>
        </w:rPr>
        <w:br/>
        <w:t xml:space="preserve">Bir başka meşhur </w:t>
      </w:r>
      <w:proofErr w:type="gramStart"/>
      <w:r w:rsidRPr="003E36EF">
        <w:rPr>
          <w:sz w:val="24"/>
          <w:szCs w:val="24"/>
        </w:rPr>
        <w:t>hikayeye</w:t>
      </w:r>
      <w:proofErr w:type="gramEnd"/>
      <w:r w:rsidRPr="003E36EF">
        <w:rPr>
          <w:sz w:val="24"/>
          <w:szCs w:val="24"/>
        </w:rPr>
        <w:t xml:space="preserve"> göre, </w:t>
      </w:r>
      <w:proofErr w:type="spellStart"/>
      <w:r w:rsidRPr="003E36EF">
        <w:rPr>
          <w:sz w:val="24"/>
          <w:szCs w:val="24"/>
        </w:rPr>
        <w:t>Gauss'un</w:t>
      </w:r>
      <w:proofErr w:type="spellEnd"/>
      <w:r w:rsidRPr="003E36EF">
        <w:rPr>
          <w:sz w:val="24"/>
          <w:szCs w:val="24"/>
        </w:rPr>
        <w:t xml:space="preserve"> ilkokul öğretmeni J.G. </w:t>
      </w:r>
      <w:proofErr w:type="spellStart"/>
      <w:r w:rsidRPr="003E36EF">
        <w:rPr>
          <w:sz w:val="24"/>
          <w:szCs w:val="24"/>
        </w:rPr>
        <w:t>Büttner</w:t>
      </w:r>
      <w:proofErr w:type="spellEnd"/>
      <w:r w:rsidRPr="003E36EF">
        <w:rPr>
          <w:sz w:val="24"/>
          <w:szCs w:val="24"/>
        </w:rPr>
        <w:t xml:space="preserve">, öğrencilerini oyalamak için 1'den 100'e kadar olan sayıları toplamalarını isteyince, Gauss cevabı birkaç saniye içinde bularak hem öğretmenini, hem de asistanı Martin </w:t>
      </w:r>
      <w:proofErr w:type="spellStart"/>
      <w:r w:rsidRPr="003E36EF">
        <w:rPr>
          <w:sz w:val="24"/>
          <w:szCs w:val="24"/>
        </w:rPr>
        <w:t>Bertels'i</w:t>
      </w:r>
      <w:proofErr w:type="spellEnd"/>
      <w:r w:rsidRPr="003E36EF">
        <w:rPr>
          <w:sz w:val="24"/>
          <w:szCs w:val="24"/>
        </w:rPr>
        <w:t xml:space="preserve"> hayrete düşürdü. Küçük Gauss, sayı listesinin iki zıt ucundan birer sayı alıp topladığında hep aynı sonucun çıktığını </w:t>
      </w:r>
      <w:proofErr w:type="spellStart"/>
      <w:r w:rsidRPr="003E36EF">
        <w:rPr>
          <w:sz w:val="24"/>
          <w:szCs w:val="24"/>
        </w:rPr>
        <w:t>farketmişti</w:t>
      </w:r>
      <w:proofErr w:type="spellEnd"/>
      <w:r w:rsidRPr="003E36EF">
        <w:rPr>
          <w:sz w:val="24"/>
          <w:szCs w:val="24"/>
        </w:rPr>
        <w:t>: 1 + 100 = 101, 2 + 99 = 101, 3 + 98 = 101, vesaire. Böylece 1'den 100'e kadar olan sayıların toplamı 50 × 101 = 5050 oluyordu.</w:t>
      </w:r>
      <w:r w:rsidRPr="003E36EF">
        <w:rPr>
          <w:sz w:val="24"/>
          <w:szCs w:val="24"/>
        </w:rPr>
        <w:br/>
      </w:r>
      <w:r w:rsidRPr="003E36EF">
        <w:rPr>
          <w:sz w:val="24"/>
          <w:szCs w:val="24"/>
        </w:rPr>
        <w:br/>
        <w:t xml:space="preserve">Gauss, </w:t>
      </w:r>
      <w:proofErr w:type="spellStart"/>
      <w:r w:rsidRPr="003E36EF">
        <w:rPr>
          <w:sz w:val="24"/>
          <w:szCs w:val="24"/>
        </w:rPr>
        <w:t>Braunschweig</w:t>
      </w:r>
      <w:proofErr w:type="spellEnd"/>
      <w:r w:rsidRPr="003E36EF">
        <w:rPr>
          <w:sz w:val="24"/>
          <w:szCs w:val="24"/>
        </w:rPr>
        <w:t xml:space="preserve"> Dükü Karl Wilhelm </w:t>
      </w:r>
      <w:proofErr w:type="spellStart"/>
      <w:r w:rsidRPr="003E36EF">
        <w:rPr>
          <w:sz w:val="24"/>
          <w:szCs w:val="24"/>
        </w:rPr>
        <w:t>Ferdinand'in</w:t>
      </w:r>
      <w:proofErr w:type="spellEnd"/>
      <w:r w:rsidRPr="003E36EF">
        <w:rPr>
          <w:sz w:val="24"/>
          <w:szCs w:val="24"/>
        </w:rPr>
        <w:t xml:space="preserve"> verdiği burs sayesinde 1792-1795 </w:t>
      </w:r>
      <w:r w:rsidRPr="003E36EF">
        <w:rPr>
          <w:sz w:val="24"/>
          <w:szCs w:val="24"/>
        </w:rPr>
        <w:lastRenderedPageBreak/>
        <w:t xml:space="preserve">arasında </w:t>
      </w:r>
      <w:proofErr w:type="spellStart"/>
      <w:r w:rsidRPr="003E36EF">
        <w:rPr>
          <w:sz w:val="24"/>
          <w:szCs w:val="24"/>
        </w:rPr>
        <w:t>Collegium</w:t>
      </w:r>
      <w:proofErr w:type="spellEnd"/>
      <w:r w:rsidRPr="003E36EF">
        <w:rPr>
          <w:sz w:val="24"/>
          <w:szCs w:val="24"/>
        </w:rPr>
        <w:t xml:space="preserve"> </w:t>
      </w:r>
      <w:proofErr w:type="spellStart"/>
      <w:r w:rsidRPr="003E36EF">
        <w:rPr>
          <w:sz w:val="24"/>
          <w:szCs w:val="24"/>
        </w:rPr>
        <w:t>Carolinum'da</w:t>
      </w:r>
      <w:proofErr w:type="spellEnd"/>
      <w:r w:rsidRPr="003E36EF">
        <w:rPr>
          <w:sz w:val="24"/>
          <w:szCs w:val="24"/>
        </w:rPr>
        <w:t xml:space="preserve"> (bugünkü adıyla </w:t>
      </w:r>
      <w:proofErr w:type="spellStart"/>
      <w:r w:rsidRPr="003E36EF">
        <w:rPr>
          <w:sz w:val="24"/>
          <w:szCs w:val="24"/>
        </w:rPr>
        <w:t>Braunschweig</w:t>
      </w:r>
      <w:proofErr w:type="spellEnd"/>
      <w:r w:rsidRPr="003E36EF">
        <w:rPr>
          <w:sz w:val="24"/>
          <w:szCs w:val="24"/>
        </w:rPr>
        <w:t xml:space="preserve"> Teknik Üniversitesi), 1795-1798 arasında da </w:t>
      </w:r>
      <w:proofErr w:type="spellStart"/>
      <w:r w:rsidRPr="003E36EF">
        <w:rPr>
          <w:sz w:val="24"/>
          <w:szCs w:val="24"/>
        </w:rPr>
        <w:t>Göttingen</w:t>
      </w:r>
      <w:proofErr w:type="spellEnd"/>
      <w:r w:rsidRPr="003E36EF">
        <w:rPr>
          <w:sz w:val="24"/>
          <w:szCs w:val="24"/>
        </w:rPr>
        <w:t xml:space="preserve"> Üniversitesi'nde öğrenim gördü. 1796'da kenar sayısı bir </w:t>
      </w:r>
      <w:proofErr w:type="spellStart"/>
      <w:r w:rsidRPr="003E36EF">
        <w:rPr>
          <w:sz w:val="24"/>
          <w:szCs w:val="24"/>
        </w:rPr>
        <w:t>Fermat</w:t>
      </w:r>
      <w:proofErr w:type="spellEnd"/>
      <w:r w:rsidRPr="003E36EF">
        <w:rPr>
          <w:sz w:val="24"/>
          <w:szCs w:val="24"/>
        </w:rPr>
        <w:t xml:space="preserve"> asalı olan her düzgün çokgenin, sadece cetvel ve pergel kullanılarak çizilebileceğini kanıtladı. Bu tür cetvel ve pergel problemleri Antik Yunan'dan beri matematikçileri meşgul etmekteydi, dolayısıyla da </w:t>
      </w:r>
      <w:proofErr w:type="spellStart"/>
      <w:r w:rsidRPr="003E36EF">
        <w:rPr>
          <w:sz w:val="24"/>
          <w:szCs w:val="24"/>
        </w:rPr>
        <w:t>Gauss'un</w:t>
      </w:r>
      <w:proofErr w:type="spellEnd"/>
      <w:r w:rsidRPr="003E36EF">
        <w:rPr>
          <w:sz w:val="24"/>
          <w:szCs w:val="24"/>
        </w:rPr>
        <w:t xml:space="preserve"> keşfinin önemi büyüktü. Gauss bu başarısından o kadar memnun oldu ki, mezar taşına bir düzgün </w:t>
      </w:r>
      <w:proofErr w:type="spellStart"/>
      <w:r w:rsidRPr="003E36EF">
        <w:rPr>
          <w:sz w:val="24"/>
          <w:szCs w:val="24"/>
        </w:rPr>
        <w:t>onyedigenin</w:t>
      </w:r>
      <w:proofErr w:type="spellEnd"/>
      <w:r w:rsidRPr="003E36EF">
        <w:rPr>
          <w:sz w:val="24"/>
          <w:szCs w:val="24"/>
        </w:rPr>
        <w:t xml:space="preserve"> oyulmasını vasiyet etti. Ne var ki, daireye çok yakın olan bu şeklin oyulması çok zor olacağından, vasiyetini yerine getirecek bir taş ustası bulamadı.</w:t>
      </w:r>
      <w:r w:rsidRPr="003E36EF">
        <w:rPr>
          <w:sz w:val="24"/>
          <w:szCs w:val="24"/>
        </w:rPr>
        <w:br/>
      </w:r>
      <w:r w:rsidRPr="003E36EF">
        <w:rPr>
          <w:sz w:val="24"/>
          <w:szCs w:val="24"/>
        </w:rPr>
        <w:br/>
        <w:t>1796 Gauss için oldukça verimli bir yıl oldu. Düzgün çokgenlerle ilgili keşfinden bir ay kadar sonra, yine kendi keşfi olan modüler aritmetik fikrini kullanarak, sayılar kuramında </w:t>
      </w:r>
      <w:r w:rsidRPr="003E36EF">
        <w:rPr>
          <w:b/>
          <w:bCs/>
          <w:sz w:val="24"/>
          <w:szCs w:val="24"/>
        </w:rPr>
        <w:t>"</w:t>
      </w:r>
      <w:proofErr w:type="spellStart"/>
      <w:r w:rsidRPr="003E36EF">
        <w:rPr>
          <w:b/>
          <w:bCs/>
          <w:sz w:val="24"/>
          <w:szCs w:val="24"/>
        </w:rPr>
        <w:t>karesel</w:t>
      </w:r>
      <w:proofErr w:type="spellEnd"/>
      <w:r w:rsidRPr="003E36EF">
        <w:rPr>
          <w:b/>
          <w:bCs/>
          <w:sz w:val="24"/>
          <w:szCs w:val="24"/>
        </w:rPr>
        <w:t xml:space="preserve"> karşılıklılık ilkesi"</w:t>
      </w:r>
      <w:r w:rsidRPr="003E36EF">
        <w:rPr>
          <w:sz w:val="24"/>
          <w:szCs w:val="24"/>
        </w:rPr>
        <w:t xml:space="preserve"> (Alm. </w:t>
      </w:r>
      <w:proofErr w:type="spellStart"/>
      <w:r w:rsidRPr="003E36EF">
        <w:rPr>
          <w:sz w:val="24"/>
          <w:szCs w:val="24"/>
        </w:rPr>
        <w:t>quadratisches</w:t>
      </w:r>
      <w:proofErr w:type="spellEnd"/>
      <w:r w:rsidRPr="003E36EF">
        <w:rPr>
          <w:sz w:val="24"/>
          <w:szCs w:val="24"/>
        </w:rPr>
        <w:t xml:space="preserve"> </w:t>
      </w:r>
      <w:proofErr w:type="spellStart"/>
      <w:r w:rsidRPr="003E36EF">
        <w:rPr>
          <w:sz w:val="24"/>
          <w:szCs w:val="24"/>
        </w:rPr>
        <w:t>Reziprozitätsgesetz</w:t>
      </w:r>
      <w:proofErr w:type="spellEnd"/>
      <w:r w:rsidRPr="003E36EF">
        <w:rPr>
          <w:sz w:val="24"/>
          <w:szCs w:val="24"/>
        </w:rPr>
        <w:t xml:space="preserve">) olarak bilinen çok önemli teoremi kanıtladı. İlk olarak </w:t>
      </w:r>
      <w:proofErr w:type="spellStart"/>
      <w:r w:rsidRPr="003E36EF">
        <w:rPr>
          <w:sz w:val="24"/>
          <w:szCs w:val="24"/>
        </w:rPr>
        <w:t>Euler</w:t>
      </w:r>
      <w:proofErr w:type="spellEnd"/>
      <w:r w:rsidRPr="003E36EF">
        <w:rPr>
          <w:sz w:val="24"/>
          <w:szCs w:val="24"/>
        </w:rPr>
        <w:t xml:space="preserve"> ve </w:t>
      </w:r>
      <w:proofErr w:type="spellStart"/>
      <w:r w:rsidRPr="003E36EF">
        <w:rPr>
          <w:sz w:val="24"/>
          <w:szCs w:val="24"/>
        </w:rPr>
        <w:t>Legendre</w:t>
      </w:r>
      <w:proofErr w:type="spellEnd"/>
      <w:r w:rsidRPr="003E36EF">
        <w:rPr>
          <w:sz w:val="24"/>
          <w:szCs w:val="24"/>
        </w:rPr>
        <w:t xml:space="preserve"> tarafından ortaya atılmış ama kanıtlanamamış olan bu teorem, ikinci dereceden denklemlerin </w:t>
      </w:r>
      <w:proofErr w:type="spellStart"/>
      <w:r w:rsidRPr="003E36EF">
        <w:rPr>
          <w:sz w:val="24"/>
          <w:szCs w:val="24"/>
        </w:rPr>
        <w:t>çözülebilirliğinin</w:t>
      </w:r>
      <w:proofErr w:type="spellEnd"/>
      <w:r w:rsidRPr="003E36EF">
        <w:rPr>
          <w:sz w:val="24"/>
          <w:szCs w:val="24"/>
        </w:rPr>
        <w:t xml:space="preserve"> belirlenmesini sağlıyordu. Yine aynı yıl içinde Gauss, asal sayıların tamsayılar arasındaki dağılımına ilişkin önemli bir sonuç buldu. Bundan kısa bir süre sonra da, her tamsayının en fazla üç </w:t>
      </w:r>
      <w:proofErr w:type="spellStart"/>
      <w:r w:rsidRPr="003E36EF">
        <w:rPr>
          <w:sz w:val="24"/>
          <w:szCs w:val="24"/>
        </w:rPr>
        <w:t>üçgensel</w:t>
      </w:r>
      <w:proofErr w:type="spellEnd"/>
      <w:r w:rsidRPr="003E36EF">
        <w:rPr>
          <w:sz w:val="24"/>
          <w:szCs w:val="24"/>
        </w:rPr>
        <w:t xml:space="preserve"> sayının toplamı olarak yazılabileceğini </w:t>
      </w:r>
      <w:proofErr w:type="gramStart"/>
      <w:r w:rsidRPr="003E36EF">
        <w:rPr>
          <w:sz w:val="24"/>
          <w:szCs w:val="24"/>
        </w:rPr>
        <w:t>kanıtladı,</w:t>
      </w:r>
      <w:proofErr w:type="gramEnd"/>
      <w:r w:rsidRPr="003E36EF">
        <w:rPr>
          <w:sz w:val="24"/>
          <w:szCs w:val="24"/>
        </w:rPr>
        <w:t xml:space="preserve"> ve 10 Temmuz 1796'da günlüğüne şu notu düştü: "</w:t>
      </w:r>
      <w:proofErr w:type="spellStart"/>
      <w:r w:rsidRPr="003E36EF">
        <w:rPr>
          <w:sz w:val="24"/>
          <w:szCs w:val="24"/>
        </w:rPr>
        <w:t>Eureka</w:t>
      </w:r>
      <w:proofErr w:type="spellEnd"/>
      <w:r w:rsidRPr="003E36EF">
        <w:rPr>
          <w:sz w:val="24"/>
          <w:szCs w:val="24"/>
        </w:rPr>
        <w:t xml:space="preserve">! </w:t>
      </w:r>
      <w:proofErr w:type="spellStart"/>
      <w:r w:rsidRPr="003E36EF">
        <w:rPr>
          <w:sz w:val="24"/>
          <w:szCs w:val="24"/>
        </w:rPr>
        <w:t>Num</w:t>
      </w:r>
      <w:proofErr w:type="spellEnd"/>
      <w:r w:rsidRPr="003E36EF">
        <w:rPr>
          <w:sz w:val="24"/>
          <w:szCs w:val="24"/>
        </w:rPr>
        <w:t xml:space="preserve"> = Δ + Δ + Δ." Ekim 1796'da ise katsayıları sonlu bir cisimden gelen </w:t>
      </w:r>
      <w:proofErr w:type="spellStart"/>
      <w:r w:rsidRPr="003E36EF">
        <w:rPr>
          <w:sz w:val="24"/>
          <w:szCs w:val="24"/>
        </w:rPr>
        <w:t>polinomların</w:t>
      </w:r>
      <w:proofErr w:type="spellEnd"/>
      <w:r w:rsidRPr="003E36EF">
        <w:rPr>
          <w:sz w:val="24"/>
          <w:szCs w:val="24"/>
        </w:rPr>
        <w:t xml:space="preserve"> çözümleriyle ilgili bir sonuç yayımladı. (Bu sonuç, 150 yıl sonraki </w:t>
      </w:r>
      <w:proofErr w:type="spellStart"/>
      <w:r w:rsidRPr="003E36EF">
        <w:rPr>
          <w:sz w:val="24"/>
          <w:szCs w:val="24"/>
        </w:rPr>
        <w:t>Weil</w:t>
      </w:r>
      <w:proofErr w:type="spellEnd"/>
      <w:r w:rsidRPr="003E36EF">
        <w:rPr>
          <w:sz w:val="24"/>
          <w:szCs w:val="24"/>
        </w:rPr>
        <w:t xml:space="preserve"> varsayımlarının da çıkış noktası olmuştur.)</w:t>
      </w:r>
    </w:p>
    <w:p w:rsidR="006B4D44" w:rsidRDefault="006B4D44" w:rsidP="006B4D44">
      <w:pPr>
        <w:rPr>
          <w:sz w:val="24"/>
          <w:szCs w:val="24"/>
        </w:rPr>
      </w:pPr>
      <w:r>
        <w:rPr>
          <w:sz w:val="24"/>
          <w:szCs w:val="24"/>
        </w:rPr>
        <w:t>NERELERDE KULLANILIR</w:t>
      </w:r>
      <w:proofErr w:type="gramStart"/>
      <w:r>
        <w:rPr>
          <w:sz w:val="24"/>
          <w:szCs w:val="24"/>
        </w:rPr>
        <w:t>?:</w:t>
      </w:r>
      <w:proofErr w:type="gramEnd"/>
    </w:p>
    <w:p w:rsidR="006B4D44" w:rsidRDefault="006B4D44" w:rsidP="006B4D44">
      <w:pPr>
        <w:rPr>
          <w:sz w:val="24"/>
          <w:szCs w:val="24"/>
        </w:rPr>
      </w:pPr>
      <w:r w:rsidRPr="002A6BF7">
        <w:rPr>
          <w:sz w:val="24"/>
          <w:szCs w:val="24"/>
        </w:rPr>
        <w:t xml:space="preserve">örneğin </w:t>
      </w:r>
      <w:proofErr w:type="spellStart"/>
      <w:r w:rsidRPr="002A6BF7">
        <w:rPr>
          <w:sz w:val="24"/>
          <w:szCs w:val="24"/>
        </w:rPr>
        <w:t>bi</w:t>
      </w:r>
      <w:proofErr w:type="spellEnd"/>
      <w:r w:rsidRPr="002A6BF7">
        <w:rPr>
          <w:sz w:val="24"/>
          <w:szCs w:val="24"/>
        </w:rPr>
        <w:t xml:space="preserve"> kaza</w:t>
      </w:r>
      <w:r>
        <w:rPr>
          <w:sz w:val="24"/>
          <w:szCs w:val="24"/>
        </w:rPr>
        <w:t xml:space="preserve"> olduğunda arabanın lastiğinin çapını hesaplamakta </w:t>
      </w:r>
      <w:proofErr w:type="gramStart"/>
      <w:r>
        <w:rPr>
          <w:sz w:val="24"/>
          <w:szCs w:val="24"/>
        </w:rPr>
        <w:t>kullanılır ,köprü</w:t>
      </w:r>
      <w:proofErr w:type="gramEnd"/>
      <w:r>
        <w:rPr>
          <w:sz w:val="24"/>
          <w:szCs w:val="24"/>
        </w:rPr>
        <w:t xml:space="preserve"> yapımında kullanılır</w:t>
      </w:r>
    </w:p>
    <w:p w:rsidR="00C7459D" w:rsidRDefault="00C7459D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                                             </w:t>
      </w:r>
      <w:proofErr w:type="gramStart"/>
      <w:r>
        <w:rPr>
          <w:rFonts w:asciiTheme="majorHAnsi" w:hAnsiTheme="majorHAnsi" w:cs="Times New Roman"/>
          <w:sz w:val="24"/>
          <w:szCs w:val="24"/>
        </w:rPr>
        <w:t>KONU   ANLATIM</w:t>
      </w:r>
      <w:proofErr w:type="gramEnd"/>
    </w:p>
    <w:p w:rsidR="006B4D44" w:rsidRDefault="00651E7C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</w:t>
      </w:r>
      <w:r w:rsidR="006B4D44">
        <w:rPr>
          <w:rFonts w:asciiTheme="majorHAnsi" w:hAnsiTheme="majorHAnsi" w:cs="Times New Roman"/>
          <w:sz w:val="24"/>
          <w:szCs w:val="24"/>
        </w:rPr>
        <w:t>TANIM:</w:t>
      </w:r>
      <w:r w:rsidR="00C7459D">
        <w:rPr>
          <w:rFonts w:asciiTheme="majorHAnsi" w:hAnsiTheme="majorHAnsi" w:cs="Times New Roman"/>
          <w:sz w:val="24"/>
          <w:szCs w:val="24"/>
        </w:rPr>
        <w:t xml:space="preserve">  </w:t>
      </w:r>
      <w:r w:rsidR="006B4D44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6B4D44">
        <w:rPr>
          <w:rFonts w:asciiTheme="majorHAnsi" w:hAnsiTheme="majorHAnsi" w:cs="Times New Roman"/>
          <w:sz w:val="24"/>
          <w:szCs w:val="24"/>
        </w:rPr>
        <w:t>polinomlar</w:t>
      </w:r>
      <w:proofErr w:type="spellEnd"/>
      <w:r w:rsidR="006B4D44">
        <w:rPr>
          <w:rFonts w:asciiTheme="majorHAnsi" w:hAnsiTheme="majorHAnsi" w:cs="Times New Roman"/>
          <w:sz w:val="24"/>
          <w:szCs w:val="24"/>
        </w:rPr>
        <w:t xml:space="preserve"> p(x), Q(x), k(x)… </w:t>
      </w:r>
      <w:proofErr w:type="gramStart"/>
      <w:r w:rsidR="006B4D44">
        <w:rPr>
          <w:rFonts w:asciiTheme="majorHAnsi" w:hAnsiTheme="majorHAnsi" w:cs="Times New Roman"/>
          <w:sz w:val="24"/>
          <w:szCs w:val="24"/>
        </w:rPr>
        <w:t>gibi</w:t>
      </w:r>
      <w:proofErr w:type="gramEnd"/>
      <w:r w:rsidR="006B4D44">
        <w:rPr>
          <w:rFonts w:asciiTheme="majorHAnsi" w:hAnsiTheme="majorHAnsi" w:cs="Times New Roman"/>
          <w:sz w:val="24"/>
          <w:szCs w:val="24"/>
        </w:rPr>
        <w:t xml:space="preserve"> sembollerle ifade edilir. P(x)=ao+a1x+a2</w:t>
      </w:r>
      <w:r w:rsidR="00C7459D">
        <w:rPr>
          <w:rFonts w:asciiTheme="majorHAnsi" w:hAnsiTheme="majorHAnsi" w:cs="Times New Roman"/>
          <w:sz w:val="24"/>
          <w:szCs w:val="24"/>
        </w:rPr>
        <w:t>x</w:t>
      </w:r>
      <w:r w:rsidR="00C7459D" w:rsidRPr="00C7459D">
        <w:rPr>
          <w:rFonts w:asciiTheme="majorHAnsi" w:hAnsiTheme="majorHAnsi" w:cs="Times New Roman"/>
          <w:sz w:val="24"/>
          <w:szCs w:val="24"/>
          <w:vertAlign w:val="superscript"/>
        </w:rPr>
        <w:t>2</w:t>
      </w:r>
      <w:r w:rsidR="00C7459D">
        <w:rPr>
          <w:rFonts w:asciiTheme="majorHAnsi" w:hAnsiTheme="majorHAnsi" w:cs="Times New Roman"/>
          <w:sz w:val="24"/>
          <w:szCs w:val="24"/>
        </w:rPr>
        <w:t>+a3x</w:t>
      </w:r>
      <w:r w:rsidR="00C7459D" w:rsidRPr="00C7459D">
        <w:rPr>
          <w:rFonts w:asciiTheme="majorHAnsi" w:hAnsiTheme="majorHAnsi" w:cs="Times New Roman"/>
          <w:sz w:val="24"/>
          <w:szCs w:val="24"/>
          <w:vertAlign w:val="superscript"/>
        </w:rPr>
        <w:t>3</w:t>
      </w:r>
      <w:r w:rsidR="00C7459D">
        <w:rPr>
          <w:rFonts w:asciiTheme="majorHAnsi" w:hAnsiTheme="majorHAnsi" w:cs="Times New Roman"/>
          <w:sz w:val="24"/>
          <w:szCs w:val="24"/>
        </w:rPr>
        <w:t>…anx</w:t>
      </w:r>
      <w:r w:rsidR="00C7459D" w:rsidRPr="00C7459D">
        <w:rPr>
          <w:rFonts w:asciiTheme="majorHAnsi" w:hAnsiTheme="majorHAnsi" w:cs="Times New Roman"/>
          <w:sz w:val="24"/>
          <w:szCs w:val="24"/>
          <w:vertAlign w:val="superscript"/>
        </w:rPr>
        <w:t>2</w:t>
      </w:r>
      <w:r w:rsidR="00C7459D">
        <w:rPr>
          <w:rFonts w:asciiTheme="majorHAnsi" w:hAnsiTheme="majorHAnsi" w:cs="Times New Roman"/>
          <w:sz w:val="24"/>
          <w:szCs w:val="24"/>
        </w:rPr>
        <w:t>…</w:t>
      </w:r>
      <w:proofErr w:type="spellStart"/>
      <w:r w:rsidR="00C7459D">
        <w:rPr>
          <w:rFonts w:asciiTheme="majorHAnsi" w:hAnsiTheme="majorHAnsi" w:cs="Times New Roman"/>
          <w:sz w:val="24"/>
          <w:szCs w:val="24"/>
        </w:rPr>
        <w:t>an</w:t>
      </w:r>
      <w:r w:rsidR="00C7459D" w:rsidRPr="00C7459D">
        <w:rPr>
          <w:rFonts w:asciiTheme="majorHAnsi" w:hAnsiTheme="majorHAnsi" w:cs="Times New Roman"/>
          <w:sz w:val="24"/>
          <w:szCs w:val="24"/>
          <w:vertAlign w:val="superscript"/>
        </w:rPr>
        <w:t>xn</w:t>
      </w:r>
      <w:proofErr w:type="spellEnd"/>
      <w:r w:rsidR="00C7459D">
        <w:rPr>
          <w:rFonts w:asciiTheme="majorHAnsi" w:hAnsiTheme="majorHAnsi" w:cs="Times New Roman"/>
          <w:sz w:val="24"/>
          <w:szCs w:val="24"/>
        </w:rPr>
        <w:t xml:space="preserve">   şeklinde ifade </w:t>
      </w:r>
      <w:proofErr w:type="spellStart"/>
      <w:proofErr w:type="gramStart"/>
      <w:r w:rsidR="00C7459D">
        <w:rPr>
          <w:rFonts w:asciiTheme="majorHAnsi" w:hAnsiTheme="majorHAnsi" w:cs="Times New Roman"/>
          <w:sz w:val="24"/>
          <w:szCs w:val="24"/>
        </w:rPr>
        <w:t>edilir.Görüldüğü</w:t>
      </w:r>
      <w:proofErr w:type="spellEnd"/>
      <w:proofErr w:type="gramEnd"/>
      <w:r w:rsidR="00C7459D">
        <w:rPr>
          <w:rFonts w:asciiTheme="majorHAnsi" w:hAnsiTheme="majorHAnsi" w:cs="Times New Roman"/>
          <w:sz w:val="24"/>
          <w:szCs w:val="24"/>
        </w:rPr>
        <w:t xml:space="preserve"> gibi  </w:t>
      </w:r>
      <w:proofErr w:type="spellStart"/>
      <w:r w:rsidR="00C7459D">
        <w:rPr>
          <w:rFonts w:asciiTheme="majorHAnsi" w:hAnsiTheme="majorHAnsi" w:cs="Times New Roman"/>
          <w:sz w:val="24"/>
          <w:szCs w:val="24"/>
        </w:rPr>
        <w:t>ao</w:t>
      </w:r>
      <w:proofErr w:type="spellEnd"/>
      <w:r w:rsidR="00C7459D">
        <w:rPr>
          <w:rFonts w:asciiTheme="majorHAnsi" w:hAnsiTheme="majorHAnsi" w:cs="Times New Roman"/>
          <w:sz w:val="24"/>
          <w:szCs w:val="24"/>
        </w:rPr>
        <w:t xml:space="preserve"> , a1 , a2 , a3… an </w:t>
      </w:r>
      <w:proofErr w:type="gramStart"/>
      <w:r w:rsidR="00C7459D">
        <w:rPr>
          <w:rFonts w:asciiTheme="majorHAnsi" w:hAnsiTheme="majorHAnsi" w:cs="Times New Roman"/>
          <w:sz w:val="24"/>
          <w:szCs w:val="24"/>
        </w:rPr>
        <w:t>kümesini  p</w:t>
      </w:r>
      <w:proofErr w:type="gramEnd"/>
      <w:r w:rsidR="00C7459D">
        <w:rPr>
          <w:rFonts w:asciiTheme="majorHAnsi" w:hAnsiTheme="majorHAnsi" w:cs="Times New Roman"/>
          <w:sz w:val="24"/>
          <w:szCs w:val="24"/>
        </w:rPr>
        <w:t xml:space="preserve">(x) elemanlarına </w:t>
      </w:r>
      <w:proofErr w:type="spellStart"/>
      <w:r w:rsidR="00C7459D">
        <w:rPr>
          <w:rFonts w:asciiTheme="majorHAnsi" w:hAnsiTheme="majorHAnsi" w:cs="Times New Roman"/>
          <w:sz w:val="24"/>
          <w:szCs w:val="24"/>
        </w:rPr>
        <w:t>polinom</w:t>
      </w:r>
      <w:proofErr w:type="spellEnd"/>
      <w:r w:rsidR="00C7459D">
        <w:rPr>
          <w:rFonts w:asciiTheme="majorHAnsi" w:hAnsiTheme="majorHAnsi" w:cs="Times New Roman"/>
          <w:sz w:val="24"/>
          <w:szCs w:val="24"/>
        </w:rPr>
        <w:t xml:space="preserve"> denir.</w:t>
      </w:r>
    </w:p>
    <w:p w:rsidR="00C7459D" w:rsidRDefault="00651E7C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</w:t>
      </w:r>
      <w:r w:rsidR="00C7459D">
        <w:rPr>
          <w:rFonts w:asciiTheme="majorHAnsi" w:hAnsiTheme="majorHAnsi" w:cs="Times New Roman"/>
          <w:sz w:val="24"/>
          <w:szCs w:val="24"/>
        </w:rPr>
        <w:t xml:space="preserve">NOT:  Bir ifadenin </w:t>
      </w:r>
      <w:proofErr w:type="spellStart"/>
      <w:r w:rsidR="00C7459D">
        <w:rPr>
          <w:rFonts w:asciiTheme="majorHAnsi" w:hAnsiTheme="majorHAnsi" w:cs="Times New Roman"/>
          <w:sz w:val="24"/>
          <w:szCs w:val="24"/>
        </w:rPr>
        <w:t>polinom</w:t>
      </w:r>
      <w:proofErr w:type="spellEnd"/>
      <w:r w:rsidR="00C7459D">
        <w:rPr>
          <w:rFonts w:asciiTheme="majorHAnsi" w:hAnsiTheme="majorHAnsi" w:cs="Times New Roman"/>
          <w:sz w:val="24"/>
          <w:szCs w:val="24"/>
        </w:rPr>
        <w:t xml:space="preserve"> olabilmesi için </w:t>
      </w:r>
      <w:proofErr w:type="spellStart"/>
      <w:r w:rsidR="00C7459D">
        <w:rPr>
          <w:rFonts w:asciiTheme="majorHAnsi" w:hAnsiTheme="majorHAnsi" w:cs="Times New Roman"/>
          <w:sz w:val="24"/>
          <w:szCs w:val="24"/>
        </w:rPr>
        <w:t>x’in</w:t>
      </w:r>
      <w:proofErr w:type="spellEnd"/>
      <w:r w:rsidR="00C7459D">
        <w:rPr>
          <w:rFonts w:asciiTheme="majorHAnsi" w:hAnsiTheme="majorHAnsi" w:cs="Times New Roman"/>
          <w:sz w:val="24"/>
          <w:szCs w:val="24"/>
        </w:rPr>
        <w:t xml:space="preserve"> kuvvetini doğal sayılar olması lazım.</w:t>
      </w:r>
    </w:p>
    <w:p w:rsidR="00C7459D" w:rsidRDefault="00C7459D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POLİNOMLARDA</w:t>
      </w:r>
    </w:p>
    <w:p w:rsidR="00C7459D" w:rsidRDefault="00C7459D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1)Derecenin bulunması</w:t>
      </w:r>
    </w:p>
    <w:p w:rsidR="00C7459D" w:rsidRDefault="00C7459D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2)Baş kat sayının bulunması</w:t>
      </w:r>
    </w:p>
    <w:p w:rsidR="00C7459D" w:rsidRDefault="00C7459D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3)Sabit terimin bulunması </w:t>
      </w:r>
    </w:p>
    <w:p w:rsidR="00C7459D" w:rsidRDefault="00C7459D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4)Terimlerin toplamının bulunması</w:t>
      </w:r>
    </w:p>
    <w:p w:rsidR="00C7459D" w:rsidRDefault="00C7459D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5)Terim sayının bulunması</w:t>
      </w:r>
    </w:p>
    <w:p w:rsidR="00C7459D" w:rsidRDefault="00C7459D">
      <w:pPr>
        <w:rPr>
          <w:rFonts w:asciiTheme="majorHAnsi" w:hAnsiTheme="majorHAnsi" w:cs="Times New Roman"/>
          <w:sz w:val="24"/>
          <w:szCs w:val="24"/>
        </w:rPr>
      </w:pPr>
    </w:p>
    <w:p w:rsidR="00C7459D" w:rsidRDefault="00C7459D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lastRenderedPageBreak/>
        <w:t>1)Derecenin bulunması:</w:t>
      </w:r>
    </w:p>
    <w:p w:rsidR="00C7459D" w:rsidRDefault="00C7459D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Her </w:t>
      </w:r>
      <w:proofErr w:type="spellStart"/>
      <w:r>
        <w:rPr>
          <w:rFonts w:asciiTheme="majorHAnsi" w:hAnsiTheme="majorHAnsi" w:cs="Times New Roman"/>
          <w:sz w:val="24"/>
          <w:szCs w:val="24"/>
        </w:rPr>
        <w:t>polinomun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bir derecesi vardır. Bulmak için verilen </w:t>
      </w:r>
      <w:r w:rsidR="00AB1355">
        <w:rPr>
          <w:rFonts w:asciiTheme="majorHAnsi" w:hAnsiTheme="majorHAnsi" w:cs="Times New Roman"/>
          <w:sz w:val="24"/>
          <w:szCs w:val="24"/>
        </w:rPr>
        <w:t xml:space="preserve">x tabanındaki en büyük kuvvete bakarız ve bu şekilde en büyük derece sıfır </w:t>
      </w:r>
      <w:proofErr w:type="spellStart"/>
      <w:r w:rsidR="00AB1355">
        <w:rPr>
          <w:rFonts w:asciiTheme="majorHAnsi" w:hAnsiTheme="majorHAnsi" w:cs="Times New Roman"/>
          <w:sz w:val="24"/>
          <w:szCs w:val="24"/>
        </w:rPr>
        <w:t>polinomun</w:t>
      </w:r>
      <w:proofErr w:type="spellEnd"/>
      <w:r w:rsidR="00AB1355">
        <w:rPr>
          <w:rFonts w:asciiTheme="majorHAnsi" w:hAnsiTheme="majorHAnsi" w:cs="Times New Roman"/>
          <w:sz w:val="24"/>
          <w:szCs w:val="24"/>
        </w:rPr>
        <w:t xml:space="preserve"> derecesidir.</w:t>
      </w:r>
    </w:p>
    <w:p w:rsidR="00AB1355" w:rsidRDefault="00AB1355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    P(x)=3x</w:t>
      </w:r>
      <w:r w:rsidRPr="00AB1355">
        <w:rPr>
          <w:rFonts w:asciiTheme="majorHAnsi" w:hAnsiTheme="majorHAnsi" w:cs="Times New Roman"/>
          <w:sz w:val="24"/>
          <w:szCs w:val="24"/>
          <w:vertAlign w:val="superscript"/>
        </w:rPr>
        <w:t>5</w:t>
      </w:r>
      <w:r>
        <w:rPr>
          <w:rFonts w:asciiTheme="majorHAnsi" w:hAnsiTheme="majorHAnsi" w:cs="Times New Roman"/>
          <w:sz w:val="24"/>
          <w:szCs w:val="24"/>
        </w:rPr>
        <w:t>-4x</w:t>
      </w:r>
      <w:r w:rsidRPr="00AB1355">
        <w:rPr>
          <w:rFonts w:asciiTheme="majorHAnsi" w:hAnsiTheme="majorHAnsi" w:cs="Times New Roman"/>
          <w:sz w:val="24"/>
          <w:szCs w:val="24"/>
          <w:vertAlign w:val="superscript"/>
        </w:rPr>
        <w:t>12</w:t>
      </w:r>
      <w:r>
        <w:rPr>
          <w:rFonts w:asciiTheme="majorHAnsi" w:hAnsiTheme="majorHAnsi" w:cs="Times New Roman"/>
          <w:sz w:val="24"/>
          <w:szCs w:val="24"/>
        </w:rPr>
        <w:t>-3x</w:t>
      </w:r>
      <w:r w:rsidRPr="00AB1355">
        <w:rPr>
          <w:rFonts w:asciiTheme="majorHAnsi" w:hAnsiTheme="majorHAnsi" w:cs="Times New Roman"/>
          <w:sz w:val="24"/>
          <w:szCs w:val="24"/>
          <w:vertAlign w:val="superscript"/>
        </w:rPr>
        <w:t>7</w:t>
      </w:r>
      <w:r>
        <w:rPr>
          <w:rFonts w:asciiTheme="majorHAnsi" w:hAnsiTheme="majorHAnsi" w:cs="Times New Roman"/>
          <w:sz w:val="24"/>
          <w:szCs w:val="24"/>
        </w:rPr>
        <w:t>+2x</w:t>
      </w:r>
      <w:r w:rsidRPr="00AB1355">
        <w:rPr>
          <w:rFonts w:asciiTheme="majorHAnsi" w:hAnsiTheme="majorHAnsi" w:cs="Times New Roman"/>
          <w:sz w:val="24"/>
          <w:szCs w:val="24"/>
          <w:vertAlign w:val="superscript"/>
        </w:rPr>
        <w:t>15</w:t>
      </w:r>
      <w:r>
        <w:rPr>
          <w:rFonts w:asciiTheme="majorHAnsi" w:hAnsiTheme="majorHAnsi" w:cs="Times New Roman"/>
          <w:sz w:val="24"/>
          <w:szCs w:val="24"/>
        </w:rPr>
        <w:t>-3x</w:t>
      </w:r>
      <w:r w:rsidRPr="00AB1355">
        <w:rPr>
          <w:rFonts w:asciiTheme="majorHAnsi" w:hAnsiTheme="majorHAnsi" w:cs="Times New Roman"/>
          <w:sz w:val="24"/>
          <w:szCs w:val="24"/>
          <w:vertAlign w:val="superscript"/>
        </w:rPr>
        <w:t>15</w:t>
      </w:r>
      <w:r>
        <w:rPr>
          <w:rFonts w:asciiTheme="majorHAnsi" w:hAnsiTheme="majorHAnsi" w:cs="Times New Roman"/>
          <w:sz w:val="24"/>
          <w:szCs w:val="24"/>
        </w:rPr>
        <w:t>-3x+</w:t>
      </w:r>
      <w:proofErr w:type="gramStart"/>
      <w:r>
        <w:rPr>
          <w:rFonts w:asciiTheme="majorHAnsi" w:hAnsiTheme="majorHAnsi" w:cs="Times New Roman"/>
          <w:sz w:val="24"/>
          <w:szCs w:val="24"/>
        </w:rPr>
        <w:t>7  p</w:t>
      </w:r>
      <w:proofErr w:type="gramEnd"/>
      <w:r>
        <w:rPr>
          <w:rFonts w:asciiTheme="majorHAnsi" w:hAnsiTheme="majorHAnsi" w:cs="Times New Roman"/>
          <w:sz w:val="24"/>
          <w:szCs w:val="24"/>
        </w:rPr>
        <w:t>(x) in derecesi kaçtır?</w:t>
      </w:r>
    </w:p>
    <w:p w:rsidR="00AB1355" w:rsidRDefault="00AB1355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                                Derece(p(x))=15</w:t>
      </w:r>
    </w:p>
    <w:p w:rsidR="00AB1355" w:rsidRDefault="00AB1355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2)Baş kat sayının bulunması:</w:t>
      </w:r>
    </w:p>
    <w:p w:rsidR="00AB1355" w:rsidRDefault="00AB1355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P(x) </w:t>
      </w:r>
      <w:proofErr w:type="spellStart"/>
      <w:r>
        <w:rPr>
          <w:rFonts w:asciiTheme="majorHAnsi" w:hAnsiTheme="majorHAnsi" w:cs="Times New Roman"/>
          <w:sz w:val="24"/>
          <w:szCs w:val="24"/>
        </w:rPr>
        <w:t>polinomunda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baş kat sayının bulunmasında en büyük derecenin bağlı olduğu tabanın çarpanın baş kat sayısıdır.</w:t>
      </w:r>
    </w:p>
    <w:p w:rsidR="00AB1355" w:rsidRDefault="00AB1355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     P(x)=3x</w:t>
      </w:r>
      <w:r w:rsidRPr="00AB1355">
        <w:rPr>
          <w:rFonts w:asciiTheme="majorHAnsi" w:hAnsiTheme="majorHAnsi" w:cs="Times New Roman"/>
          <w:sz w:val="24"/>
          <w:szCs w:val="24"/>
          <w:vertAlign w:val="superscript"/>
        </w:rPr>
        <w:t>5</w:t>
      </w:r>
      <w:r>
        <w:rPr>
          <w:rFonts w:asciiTheme="majorHAnsi" w:hAnsiTheme="majorHAnsi" w:cs="Times New Roman"/>
          <w:sz w:val="24"/>
          <w:szCs w:val="24"/>
        </w:rPr>
        <w:t>-4x</w:t>
      </w:r>
      <w:r w:rsidRPr="00AB1355">
        <w:rPr>
          <w:rFonts w:asciiTheme="majorHAnsi" w:hAnsiTheme="majorHAnsi" w:cs="Times New Roman"/>
          <w:sz w:val="24"/>
          <w:szCs w:val="24"/>
          <w:vertAlign w:val="superscript"/>
        </w:rPr>
        <w:t>12</w:t>
      </w:r>
      <w:r>
        <w:rPr>
          <w:rFonts w:asciiTheme="majorHAnsi" w:hAnsiTheme="majorHAnsi" w:cs="Times New Roman"/>
          <w:sz w:val="24"/>
          <w:szCs w:val="24"/>
        </w:rPr>
        <w:t>-3x</w:t>
      </w:r>
      <w:r w:rsidRPr="00AB1355">
        <w:rPr>
          <w:rFonts w:asciiTheme="majorHAnsi" w:hAnsiTheme="majorHAnsi" w:cs="Times New Roman"/>
          <w:sz w:val="24"/>
          <w:szCs w:val="24"/>
          <w:vertAlign w:val="superscript"/>
        </w:rPr>
        <w:t>7</w:t>
      </w:r>
      <w:r>
        <w:rPr>
          <w:rFonts w:asciiTheme="majorHAnsi" w:hAnsiTheme="majorHAnsi" w:cs="Times New Roman"/>
          <w:sz w:val="24"/>
          <w:szCs w:val="24"/>
        </w:rPr>
        <w:t>+2x</w:t>
      </w:r>
      <w:r w:rsidRPr="00AB1355">
        <w:rPr>
          <w:rFonts w:asciiTheme="majorHAnsi" w:hAnsiTheme="majorHAnsi" w:cs="Times New Roman"/>
          <w:sz w:val="24"/>
          <w:szCs w:val="24"/>
          <w:vertAlign w:val="superscript"/>
        </w:rPr>
        <w:t>9</w:t>
      </w:r>
      <w:r>
        <w:rPr>
          <w:rFonts w:asciiTheme="majorHAnsi" w:hAnsiTheme="majorHAnsi" w:cs="Times New Roman"/>
          <w:sz w:val="24"/>
          <w:szCs w:val="24"/>
        </w:rPr>
        <w:t>-3x+</w:t>
      </w:r>
      <w:proofErr w:type="gramStart"/>
      <w:r>
        <w:rPr>
          <w:rFonts w:asciiTheme="majorHAnsi" w:hAnsiTheme="majorHAnsi" w:cs="Times New Roman"/>
          <w:sz w:val="24"/>
          <w:szCs w:val="24"/>
        </w:rPr>
        <w:t>7  baş</w:t>
      </w:r>
      <w:proofErr w:type="gramEnd"/>
      <w:r>
        <w:rPr>
          <w:rFonts w:asciiTheme="majorHAnsi" w:hAnsiTheme="majorHAnsi" w:cs="Times New Roman"/>
          <w:sz w:val="24"/>
          <w:szCs w:val="24"/>
        </w:rPr>
        <w:t xml:space="preserve"> kat sayısı kaçtır?</w:t>
      </w:r>
    </w:p>
    <w:p w:rsidR="00AB1355" w:rsidRDefault="00AB1355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                               Baş kat sayısı=-4</w:t>
      </w:r>
    </w:p>
    <w:p w:rsidR="00AB1355" w:rsidRDefault="00AB1355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3)Sabit terimin bulunması:</w:t>
      </w:r>
    </w:p>
    <w:p w:rsidR="00AB1355" w:rsidRDefault="00AB1355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Bir p(x) </w:t>
      </w:r>
      <w:proofErr w:type="spellStart"/>
      <w:r>
        <w:rPr>
          <w:rFonts w:asciiTheme="majorHAnsi" w:hAnsiTheme="majorHAnsi" w:cs="Times New Roman"/>
          <w:sz w:val="24"/>
          <w:szCs w:val="24"/>
        </w:rPr>
        <w:t>polinomunda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sabit terimin bulunmasında öncelikle sıfır </w:t>
      </w:r>
      <w:proofErr w:type="spellStart"/>
      <w:r>
        <w:rPr>
          <w:rFonts w:asciiTheme="majorHAnsi" w:hAnsiTheme="majorHAnsi" w:cs="Times New Roman"/>
          <w:sz w:val="24"/>
          <w:szCs w:val="24"/>
        </w:rPr>
        <w:t>polinomunun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sz w:val="24"/>
          <w:szCs w:val="24"/>
        </w:rPr>
        <w:t>x’e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bağlı olmayan sabit sayıya bağlarız. Sabit sayısı olmayan bir </w:t>
      </w:r>
      <w:proofErr w:type="spellStart"/>
      <w:r>
        <w:rPr>
          <w:rFonts w:asciiTheme="majorHAnsi" w:hAnsiTheme="majorHAnsi" w:cs="Times New Roman"/>
          <w:sz w:val="24"/>
          <w:szCs w:val="24"/>
        </w:rPr>
        <w:t>polinomu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sabit terimi sıfırdır.</w:t>
      </w:r>
    </w:p>
    <w:p w:rsidR="00AB1355" w:rsidRDefault="00AB1355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   </w:t>
      </w:r>
      <w:r w:rsidR="003A2FCB">
        <w:rPr>
          <w:rFonts w:asciiTheme="majorHAnsi" w:hAnsiTheme="majorHAnsi" w:cs="Times New Roman"/>
          <w:sz w:val="24"/>
          <w:szCs w:val="24"/>
        </w:rPr>
        <w:t>P(x)=3x</w:t>
      </w:r>
      <w:r w:rsidR="003A2FCB" w:rsidRPr="00AB1355">
        <w:rPr>
          <w:rFonts w:asciiTheme="majorHAnsi" w:hAnsiTheme="majorHAnsi" w:cs="Times New Roman"/>
          <w:sz w:val="24"/>
          <w:szCs w:val="24"/>
          <w:vertAlign w:val="superscript"/>
        </w:rPr>
        <w:t>5</w:t>
      </w:r>
      <w:r w:rsidR="003A2FCB">
        <w:rPr>
          <w:rFonts w:asciiTheme="majorHAnsi" w:hAnsiTheme="majorHAnsi" w:cs="Times New Roman"/>
          <w:sz w:val="24"/>
          <w:szCs w:val="24"/>
        </w:rPr>
        <w:t>-4x</w:t>
      </w:r>
      <w:r w:rsidR="003A2FCB" w:rsidRPr="00AB1355">
        <w:rPr>
          <w:rFonts w:asciiTheme="majorHAnsi" w:hAnsiTheme="majorHAnsi" w:cs="Times New Roman"/>
          <w:sz w:val="24"/>
          <w:szCs w:val="24"/>
          <w:vertAlign w:val="superscript"/>
        </w:rPr>
        <w:t>12</w:t>
      </w:r>
      <w:r w:rsidR="003A2FCB">
        <w:rPr>
          <w:rFonts w:asciiTheme="majorHAnsi" w:hAnsiTheme="majorHAnsi" w:cs="Times New Roman"/>
          <w:sz w:val="24"/>
          <w:szCs w:val="24"/>
        </w:rPr>
        <w:t>-3x</w:t>
      </w:r>
      <w:r w:rsidR="003A2FCB" w:rsidRPr="00AB1355">
        <w:rPr>
          <w:rFonts w:asciiTheme="majorHAnsi" w:hAnsiTheme="majorHAnsi" w:cs="Times New Roman"/>
          <w:sz w:val="24"/>
          <w:szCs w:val="24"/>
          <w:vertAlign w:val="superscript"/>
        </w:rPr>
        <w:t>7</w:t>
      </w:r>
      <w:r w:rsidR="003A2FCB">
        <w:rPr>
          <w:rFonts w:asciiTheme="majorHAnsi" w:hAnsiTheme="majorHAnsi" w:cs="Times New Roman"/>
          <w:sz w:val="24"/>
          <w:szCs w:val="24"/>
        </w:rPr>
        <w:t>+2x</w:t>
      </w:r>
      <w:r w:rsidR="003A2FCB" w:rsidRPr="00AB1355">
        <w:rPr>
          <w:rFonts w:asciiTheme="majorHAnsi" w:hAnsiTheme="majorHAnsi" w:cs="Times New Roman"/>
          <w:sz w:val="24"/>
          <w:szCs w:val="24"/>
          <w:vertAlign w:val="superscript"/>
        </w:rPr>
        <w:t>9</w:t>
      </w:r>
      <w:r w:rsidR="003A2FCB">
        <w:rPr>
          <w:rFonts w:asciiTheme="majorHAnsi" w:hAnsiTheme="majorHAnsi" w:cs="Times New Roman"/>
          <w:sz w:val="24"/>
          <w:szCs w:val="24"/>
        </w:rPr>
        <w:t>-3x+7 sabit terimi kaçtır?</w:t>
      </w:r>
    </w:p>
    <w:p w:rsidR="003A2FCB" w:rsidRDefault="003A2FCB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                             Sabit terim=7</w:t>
      </w:r>
    </w:p>
    <w:p w:rsidR="003A2FCB" w:rsidRDefault="003A2FCB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4)Terimlerin toplamının bulunması:</w:t>
      </w:r>
    </w:p>
    <w:p w:rsidR="003A2FCB" w:rsidRDefault="003A2FCB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Bir p(x) </w:t>
      </w:r>
      <w:proofErr w:type="spellStart"/>
      <w:r>
        <w:rPr>
          <w:rFonts w:asciiTheme="majorHAnsi" w:hAnsiTheme="majorHAnsi" w:cs="Times New Roman"/>
          <w:sz w:val="24"/>
          <w:szCs w:val="24"/>
        </w:rPr>
        <w:t>polinomunda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x tabanının kat sayılarının toplamasına terimler toplamı deriz. </w:t>
      </w:r>
    </w:p>
    <w:p w:rsidR="003A2FCB" w:rsidRDefault="003A2FCB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P(x)=-3x</w:t>
      </w:r>
      <w:r w:rsidRPr="003A2FCB">
        <w:rPr>
          <w:rFonts w:asciiTheme="majorHAnsi" w:hAnsiTheme="majorHAnsi" w:cs="Times New Roman"/>
          <w:sz w:val="24"/>
          <w:szCs w:val="24"/>
          <w:vertAlign w:val="superscript"/>
        </w:rPr>
        <w:t>5</w:t>
      </w:r>
      <w:r>
        <w:rPr>
          <w:rFonts w:asciiTheme="majorHAnsi" w:hAnsiTheme="majorHAnsi" w:cs="Times New Roman"/>
          <w:sz w:val="24"/>
          <w:szCs w:val="24"/>
        </w:rPr>
        <w:t>-6x</w:t>
      </w:r>
      <w:r>
        <w:rPr>
          <w:rFonts w:asciiTheme="majorHAnsi" w:hAnsiTheme="majorHAnsi" w:cs="Times New Roman"/>
          <w:sz w:val="24"/>
          <w:szCs w:val="24"/>
          <w:vertAlign w:val="superscript"/>
        </w:rPr>
        <w:t xml:space="preserve"> 2</w:t>
      </w:r>
      <w:r>
        <w:rPr>
          <w:rFonts w:asciiTheme="majorHAnsi" w:hAnsiTheme="majorHAnsi" w:cs="Times New Roman"/>
          <w:sz w:val="24"/>
          <w:szCs w:val="24"/>
        </w:rPr>
        <w:t>+1/2x</w:t>
      </w:r>
      <w:r w:rsidRPr="003A2FCB">
        <w:rPr>
          <w:rFonts w:asciiTheme="majorHAnsi" w:hAnsiTheme="majorHAnsi" w:cs="Times New Roman"/>
          <w:sz w:val="24"/>
          <w:szCs w:val="24"/>
          <w:vertAlign w:val="superscript"/>
        </w:rPr>
        <w:t>7</w:t>
      </w:r>
      <w:r>
        <w:rPr>
          <w:rFonts w:asciiTheme="majorHAnsi" w:hAnsiTheme="majorHAnsi" w:cs="Times New Roman"/>
          <w:sz w:val="24"/>
          <w:szCs w:val="24"/>
        </w:rPr>
        <w:t>-2x+2 terimler toplamı kaçtır?</w:t>
      </w:r>
    </w:p>
    <w:p w:rsidR="003A2FCB" w:rsidRDefault="003A2FCB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                 Terimler toplamı= (-3-6+1/2-2+2)</w:t>
      </w:r>
    </w:p>
    <w:p w:rsidR="003A2FCB" w:rsidRDefault="003A2FCB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                                           -9+1/2=-17/2</w:t>
      </w:r>
    </w:p>
    <w:p w:rsidR="003A2FCB" w:rsidRDefault="003A2FCB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5)Terim sayının bulunması:</w:t>
      </w:r>
    </w:p>
    <w:p w:rsidR="00DB3403" w:rsidRDefault="003A2FCB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Bir p(x) </w:t>
      </w:r>
      <w:proofErr w:type="spellStart"/>
      <w:r>
        <w:rPr>
          <w:rFonts w:asciiTheme="majorHAnsi" w:hAnsiTheme="majorHAnsi" w:cs="Times New Roman"/>
          <w:sz w:val="24"/>
          <w:szCs w:val="24"/>
        </w:rPr>
        <w:t>polinomun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terim sayını bulmak için x tabanını kat sayıları tek, </w:t>
      </w:r>
      <w:proofErr w:type="gramStart"/>
      <w:r>
        <w:rPr>
          <w:rFonts w:asciiTheme="majorHAnsi" w:hAnsiTheme="majorHAnsi" w:cs="Times New Roman"/>
          <w:sz w:val="24"/>
          <w:szCs w:val="24"/>
        </w:rPr>
        <w:t>tek  sayar</w:t>
      </w:r>
      <w:proofErr w:type="gramEnd"/>
      <w:r>
        <w:rPr>
          <w:rFonts w:asciiTheme="majorHAnsi" w:hAnsiTheme="majorHAnsi" w:cs="Times New Roman"/>
          <w:sz w:val="24"/>
          <w:szCs w:val="24"/>
        </w:rPr>
        <w:t xml:space="preserve"> buluruz</w:t>
      </w:r>
      <w:r w:rsidR="00DB3403">
        <w:rPr>
          <w:rFonts w:asciiTheme="majorHAnsi" w:hAnsiTheme="majorHAnsi" w:cs="Times New Roman"/>
          <w:sz w:val="24"/>
          <w:szCs w:val="24"/>
        </w:rPr>
        <w:t xml:space="preserve">. (sabit terimde </w:t>
      </w:r>
      <w:proofErr w:type="gramStart"/>
      <w:r w:rsidR="00DB3403">
        <w:rPr>
          <w:rFonts w:asciiTheme="majorHAnsi" w:hAnsiTheme="majorHAnsi" w:cs="Times New Roman"/>
          <w:sz w:val="24"/>
          <w:szCs w:val="24"/>
        </w:rPr>
        <w:t>dahil</w:t>
      </w:r>
      <w:proofErr w:type="gramEnd"/>
      <w:r w:rsidR="00DB3403">
        <w:rPr>
          <w:rFonts w:asciiTheme="majorHAnsi" w:hAnsiTheme="majorHAnsi" w:cs="Times New Roman"/>
          <w:sz w:val="24"/>
          <w:szCs w:val="24"/>
        </w:rPr>
        <w:t xml:space="preserve"> ederiz.)</w:t>
      </w:r>
    </w:p>
    <w:p w:rsidR="003A2FCB" w:rsidRDefault="00DB3403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                          SABİT POLİNOM VE SIFIR POLİNOM</w:t>
      </w:r>
      <w:r w:rsidR="003A2FCB">
        <w:rPr>
          <w:rFonts w:asciiTheme="majorHAnsi" w:hAnsiTheme="majorHAnsi" w:cs="Times New Roman"/>
          <w:sz w:val="24"/>
          <w:szCs w:val="24"/>
        </w:rPr>
        <w:t xml:space="preserve"> </w:t>
      </w:r>
    </w:p>
    <w:p w:rsidR="00DB3403" w:rsidRDefault="00DB3403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Bir p(x) </w:t>
      </w:r>
      <w:proofErr w:type="spellStart"/>
      <w:r>
        <w:rPr>
          <w:rFonts w:asciiTheme="majorHAnsi" w:hAnsiTheme="majorHAnsi" w:cs="Times New Roman"/>
          <w:sz w:val="24"/>
          <w:szCs w:val="24"/>
        </w:rPr>
        <w:t>polinomunun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herhangi bir </w:t>
      </w:r>
      <w:proofErr w:type="gramStart"/>
      <w:r>
        <w:rPr>
          <w:rFonts w:asciiTheme="majorHAnsi" w:hAnsiTheme="majorHAnsi" w:cs="Times New Roman"/>
          <w:sz w:val="24"/>
          <w:szCs w:val="24"/>
        </w:rPr>
        <w:t>reel  sayıya</w:t>
      </w:r>
      <w:proofErr w:type="gramEnd"/>
      <w:r>
        <w:rPr>
          <w:rFonts w:asciiTheme="majorHAnsi" w:hAnsiTheme="majorHAnsi" w:cs="Times New Roman"/>
          <w:sz w:val="24"/>
          <w:szCs w:val="24"/>
        </w:rPr>
        <w:t xml:space="preserve"> eşit olmasına sabit </w:t>
      </w:r>
      <w:proofErr w:type="spellStart"/>
      <w:r>
        <w:rPr>
          <w:rFonts w:asciiTheme="majorHAnsi" w:hAnsiTheme="majorHAnsi" w:cs="Times New Roman"/>
          <w:sz w:val="24"/>
          <w:szCs w:val="24"/>
        </w:rPr>
        <w:t>polinom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denir.</w:t>
      </w:r>
    </w:p>
    <w:p w:rsidR="00F05D47" w:rsidRDefault="00DB3403">
      <w:pPr>
        <w:rPr>
          <w:rFonts w:asciiTheme="majorHAnsi" w:hAnsiTheme="majorHAnsi" w:cs="Times New Roman"/>
          <w:sz w:val="24"/>
          <w:szCs w:val="24"/>
        </w:rPr>
      </w:pPr>
      <w:proofErr w:type="gramStart"/>
      <w:r>
        <w:rPr>
          <w:rFonts w:asciiTheme="majorHAnsi" w:hAnsiTheme="majorHAnsi" w:cs="Times New Roman"/>
          <w:sz w:val="24"/>
          <w:szCs w:val="24"/>
        </w:rPr>
        <w:t xml:space="preserve">Sıfır </w:t>
      </w:r>
      <w:r w:rsidR="003A2FCB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sz w:val="24"/>
          <w:szCs w:val="24"/>
        </w:rPr>
        <w:t>polinom</w:t>
      </w:r>
      <w:proofErr w:type="spellEnd"/>
      <w:proofErr w:type="gramEnd"/>
      <w:r>
        <w:rPr>
          <w:rFonts w:asciiTheme="majorHAnsi" w:hAnsiTheme="majorHAnsi" w:cs="Times New Roman"/>
          <w:sz w:val="24"/>
          <w:szCs w:val="24"/>
        </w:rPr>
        <w:t xml:space="preserve"> aynı zamanda sabit bir </w:t>
      </w:r>
      <w:proofErr w:type="spellStart"/>
      <w:r>
        <w:rPr>
          <w:rFonts w:asciiTheme="majorHAnsi" w:hAnsiTheme="majorHAnsi" w:cs="Times New Roman"/>
          <w:sz w:val="24"/>
          <w:szCs w:val="24"/>
        </w:rPr>
        <w:t>pol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. Diyebiliriz. </w:t>
      </w:r>
      <w:proofErr w:type="gramStart"/>
      <w:r>
        <w:rPr>
          <w:rFonts w:asciiTheme="majorHAnsi" w:hAnsiTheme="majorHAnsi" w:cs="Times New Roman"/>
          <w:sz w:val="24"/>
          <w:szCs w:val="24"/>
        </w:rPr>
        <w:t>Fakat  sabit</w:t>
      </w:r>
      <w:proofErr w:type="gramEnd"/>
      <w:r>
        <w:rPr>
          <w:rFonts w:asciiTheme="majorHAnsi" w:hAnsiTheme="majorHAnsi" w:cs="Times New Roman"/>
          <w:sz w:val="24"/>
          <w:szCs w:val="24"/>
        </w:rPr>
        <w:t xml:space="preserve">  </w:t>
      </w:r>
      <w:proofErr w:type="spellStart"/>
      <w:r>
        <w:rPr>
          <w:rFonts w:asciiTheme="majorHAnsi" w:hAnsiTheme="majorHAnsi" w:cs="Times New Roman"/>
          <w:sz w:val="24"/>
          <w:szCs w:val="24"/>
        </w:rPr>
        <w:t>pol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. Sıfır </w:t>
      </w:r>
      <w:proofErr w:type="spellStart"/>
      <w:r>
        <w:rPr>
          <w:rFonts w:asciiTheme="majorHAnsi" w:hAnsiTheme="majorHAnsi" w:cs="Times New Roman"/>
          <w:sz w:val="24"/>
          <w:szCs w:val="24"/>
        </w:rPr>
        <w:t>pol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. Diyemeyiz. </w:t>
      </w:r>
      <w:r w:rsidR="003A2FCB">
        <w:rPr>
          <w:rFonts w:asciiTheme="majorHAnsi" w:hAnsiTheme="majorHAnsi" w:cs="Times New Roman"/>
          <w:sz w:val="24"/>
          <w:szCs w:val="24"/>
        </w:rPr>
        <w:t xml:space="preserve">  </w:t>
      </w:r>
    </w:p>
    <w:p w:rsidR="00F05D47" w:rsidRDefault="00F05D47">
      <w:pPr>
        <w:rPr>
          <w:rFonts w:asciiTheme="majorHAnsi" w:hAnsiTheme="majorHAnsi" w:cs="Times New Roman"/>
          <w:sz w:val="24"/>
          <w:szCs w:val="24"/>
        </w:rPr>
      </w:pPr>
    </w:p>
    <w:p w:rsidR="00F05D47" w:rsidRDefault="00F05D47">
      <w:pPr>
        <w:rPr>
          <w:rFonts w:asciiTheme="majorHAnsi" w:hAnsiTheme="majorHAnsi" w:cs="Times New Roman"/>
          <w:sz w:val="24"/>
          <w:szCs w:val="24"/>
        </w:rPr>
      </w:pPr>
    </w:p>
    <w:p w:rsidR="00F05D47" w:rsidRDefault="00F05D47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lastRenderedPageBreak/>
        <w:t xml:space="preserve">                         ARTAN VE AZALAN KUVVETLERE GÖRE POLİNOMLAR:</w:t>
      </w:r>
    </w:p>
    <w:p w:rsidR="00F05D47" w:rsidRDefault="00F05D47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Artan ve azalan kuvvetlere göre </w:t>
      </w:r>
      <w:proofErr w:type="spellStart"/>
      <w:r>
        <w:rPr>
          <w:rFonts w:asciiTheme="majorHAnsi" w:hAnsiTheme="majorHAnsi" w:cs="Times New Roman"/>
          <w:sz w:val="24"/>
          <w:szCs w:val="24"/>
        </w:rPr>
        <w:t>polinomlar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verilen x tabanındaki derecelere göre küçükten büyüğe sıralanır. Buna artan kuvvetler deriz.</w:t>
      </w:r>
    </w:p>
    <w:p w:rsidR="003A2FCB" w:rsidRDefault="00F05D47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 Büyükten küçüğe doğru sıralama yaparsak buna da azalan kuvvetler deriz.</w:t>
      </w:r>
    </w:p>
    <w:p w:rsidR="00F05D47" w:rsidRDefault="00F05D47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                                                EŞİT POLİNOMLAR</w:t>
      </w:r>
    </w:p>
    <w:p w:rsidR="00F05D47" w:rsidRDefault="00F05D47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Bir </w:t>
      </w:r>
      <w:proofErr w:type="spellStart"/>
      <w:r>
        <w:rPr>
          <w:rFonts w:asciiTheme="majorHAnsi" w:hAnsiTheme="majorHAnsi" w:cs="Times New Roman"/>
          <w:sz w:val="24"/>
          <w:szCs w:val="24"/>
        </w:rPr>
        <w:t>polinomda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p(x) ve Q(x) iki </w:t>
      </w:r>
      <w:proofErr w:type="spellStart"/>
      <w:r>
        <w:rPr>
          <w:rFonts w:asciiTheme="majorHAnsi" w:hAnsiTheme="majorHAnsi" w:cs="Times New Roman"/>
          <w:sz w:val="24"/>
          <w:szCs w:val="24"/>
        </w:rPr>
        <w:t>polinom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alalım. Bu iki </w:t>
      </w:r>
      <w:proofErr w:type="spellStart"/>
      <w:r>
        <w:rPr>
          <w:rFonts w:asciiTheme="majorHAnsi" w:hAnsiTheme="majorHAnsi" w:cs="Times New Roman"/>
          <w:sz w:val="24"/>
          <w:szCs w:val="24"/>
        </w:rPr>
        <w:t>polinomu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eşit olabilmesi için p(x) ve Q(x) </w:t>
      </w:r>
      <w:proofErr w:type="spellStart"/>
      <w:r>
        <w:rPr>
          <w:rFonts w:asciiTheme="majorHAnsi" w:hAnsiTheme="majorHAnsi" w:cs="Times New Roman"/>
          <w:sz w:val="24"/>
          <w:szCs w:val="24"/>
        </w:rPr>
        <w:t>polinomlarını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x tabanına bağlı bütün terimleri ile terimini eşit olması lazım. İşaretlerine kadar. </w:t>
      </w:r>
    </w:p>
    <w:p w:rsidR="00F05D47" w:rsidRDefault="00F05D47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                                  POLİNOMDA TOPLAMA-ÇIKARMA</w:t>
      </w:r>
    </w:p>
    <w:p w:rsidR="00F05D47" w:rsidRDefault="00F05D47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P(x) ve Q(x) gibi 2 </w:t>
      </w:r>
      <w:proofErr w:type="spellStart"/>
      <w:r>
        <w:rPr>
          <w:rFonts w:asciiTheme="majorHAnsi" w:hAnsiTheme="majorHAnsi" w:cs="Times New Roman"/>
          <w:sz w:val="24"/>
          <w:szCs w:val="24"/>
        </w:rPr>
        <w:t>polinom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düşünelim bu iki </w:t>
      </w:r>
      <w:proofErr w:type="spellStart"/>
      <w:r>
        <w:rPr>
          <w:rFonts w:asciiTheme="majorHAnsi" w:hAnsiTheme="majorHAnsi" w:cs="Times New Roman"/>
          <w:sz w:val="24"/>
          <w:szCs w:val="24"/>
        </w:rPr>
        <w:t>polinomu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toplamak ve çıkarmak için gerekli aynı dereceli olup olmadığına </w:t>
      </w:r>
      <w:r w:rsidR="00651E7C">
        <w:rPr>
          <w:rFonts w:asciiTheme="majorHAnsi" w:hAnsiTheme="majorHAnsi" w:cs="Times New Roman"/>
          <w:sz w:val="24"/>
          <w:szCs w:val="24"/>
        </w:rPr>
        <w:t xml:space="preserve">dikkat ederek. Yani dereceleri aynı olan terimlerin katsayılarını </w:t>
      </w:r>
      <w:proofErr w:type="spellStart"/>
      <w:r w:rsidR="00651E7C">
        <w:rPr>
          <w:rFonts w:asciiTheme="majorHAnsi" w:hAnsiTheme="majorHAnsi" w:cs="Times New Roman"/>
          <w:sz w:val="24"/>
          <w:szCs w:val="24"/>
        </w:rPr>
        <w:t>işaretlarine</w:t>
      </w:r>
      <w:proofErr w:type="spellEnd"/>
      <w:r w:rsidR="00651E7C">
        <w:rPr>
          <w:rFonts w:asciiTheme="majorHAnsi" w:hAnsiTheme="majorHAnsi" w:cs="Times New Roman"/>
          <w:sz w:val="24"/>
          <w:szCs w:val="24"/>
        </w:rPr>
        <w:t xml:space="preserve"> göre toplayıp çıkarabiliriz fakat iki </w:t>
      </w:r>
      <w:proofErr w:type="spellStart"/>
      <w:r w:rsidR="00651E7C">
        <w:rPr>
          <w:rFonts w:asciiTheme="majorHAnsi" w:hAnsiTheme="majorHAnsi" w:cs="Times New Roman"/>
          <w:sz w:val="24"/>
          <w:szCs w:val="24"/>
        </w:rPr>
        <w:t>polinomda</w:t>
      </w:r>
      <w:proofErr w:type="spellEnd"/>
      <w:r w:rsidR="00651E7C">
        <w:rPr>
          <w:rFonts w:asciiTheme="majorHAnsi" w:hAnsiTheme="majorHAnsi" w:cs="Times New Roman"/>
          <w:sz w:val="24"/>
          <w:szCs w:val="24"/>
        </w:rPr>
        <w:t xml:space="preserve"> birinde x tabanına bağlı bir derece var iken diğer </w:t>
      </w:r>
      <w:proofErr w:type="spellStart"/>
      <w:r w:rsidR="00651E7C">
        <w:rPr>
          <w:rFonts w:asciiTheme="majorHAnsi" w:hAnsiTheme="majorHAnsi" w:cs="Times New Roman"/>
          <w:sz w:val="24"/>
          <w:szCs w:val="24"/>
        </w:rPr>
        <w:t>polinomda</w:t>
      </w:r>
      <w:proofErr w:type="spellEnd"/>
      <w:r w:rsidR="00651E7C">
        <w:rPr>
          <w:rFonts w:asciiTheme="majorHAnsi" w:hAnsiTheme="majorHAnsi" w:cs="Times New Roman"/>
          <w:sz w:val="24"/>
          <w:szCs w:val="24"/>
        </w:rPr>
        <w:t xml:space="preserve"> yok ise olmayan derecenin katsayısını sıfır kabul edip toplama ve çıkarma işlemini yaparız.</w:t>
      </w:r>
    </w:p>
    <w:p w:rsidR="00651E7C" w:rsidRDefault="00651E7C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                                 POLİNOMDA ÇARPMA İŞLEMİ</w:t>
      </w:r>
    </w:p>
    <w:p w:rsidR="00651E7C" w:rsidRDefault="00651E7C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P(x) ve Q(x) </w:t>
      </w:r>
      <w:proofErr w:type="spellStart"/>
      <w:r>
        <w:rPr>
          <w:rFonts w:asciiTheme="majorHAnsi" w:hAnsiTheme="majorHAnsi" w:cs="Times New Roman"/>
          <w:sz w:val="24"/>
          <w:szCs w:val="24"/>
        </w:rPr>
        <w:t>pol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. Alalım. Bu iki </w:t>
      </w:r>
      <w:proofErr w:type="spellStart"/>
      <w:r>
        <w:rPr>
          <w:rFonts w:asciiTheme="majorHAnsi" w:hAnsiTheme="majorHAnsi" w:cs="Times New Roman"/>
          <w:sz w:val="24"/>
          <w:szCs w:val="24"/>
        </w:rPr>
        <w:t>pol</w:t>
      </w:r>
      <w:proofErr w:type="spellEnd"/>
      <w:r>
        <w:rPr>
          <w:rFonts w:asciiTheme="majorHAnsi" w:hAnsiTheme="majorHAnsi" w:cs="Times New Roman"/>
          <w:sz w:val="24"/>
          <w:szCs w:val="24"/>
        </w:rPr>
        <w:t>. Çarpmak için p(x)’in her terimini Q(x)’in her terimiyle tek tek ve ayrı ayrı çarparız.</w:t>
      </w:r>
    </w:p>
    <w:p w:rsidR="00651E7C" w:rsidRDefault="00651E7C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İki </w:t>
      </w:r>
      <w:proofErr w:type="spellStart"/>
      <w:r>
        <w:rPr>
          <w:rFonts w:asciiTheme="majorHAnsi" w:hAnsiTheme="majorHAnsi" w:cs="Times New Roman"/>
          <w:sz w:val="24"/>
          <w:szCs w:val="24"/>
        </w:rPr>
        <w:t>pol</w:t>
      </w:r>
      <w:proofErr w:type="spellEnd"/>
      <w:r>
        <w:rPr>
          <w:rFonts w:asciiTheme="majorHAnsi" w:hAnsiTheme="majorHAnsi" w:cs="Times New Roman"/>
          <w:sz w:val="24"/>
          <w:szCs w:val="24"/>
        </w:rPr>
        <w:t>. Kat sayılarını çarparken işaretleriyle çarpılır. Ayrıca x tabanları da çarparız ve çarpıp p(x).Q(x) şeklinde gösteririz.</w:t>
      </w:r>
    </w:p>
    <w:p w:rsidR="003E00B2" w:rsidRDefault="003E00B2" w:rsidP="003E00B2">
      <w:pPr>
        <w:rPr>
          <w:rFonts w:asciiTheme="majorHAnsi" w:hAnsiTheme="majorHAnsi" w:cs="Times New Roman"/>
          <w:sz w:val="24"/>
          <w:szCs w:val="24"/>
        </w:rPr>
      </w:pPr>
    </w:p>
    <w:p w:rsidR="003E00B2" w:rsidRDefault="003E00B2" w:rsidP="003E00B2">
      <w:pPr>
        <w:rPr>
          <w:rFonts w:asciiTheme="majorHAnsi" w:hAnsiTheme="majorHAnsi" w:cs="Times New Roman"/>
          <w:sz w:val="24"/>
          <w:szCs w:val="24"/>
        </w:rPr>
      </w:pPr>
    </w:p>
    <w:p w:rsidR="003E00B2" w:rsidRDefault="003E00B2" w:rsidP="003E00B2">
      <w:pPr>
        <w:rPr>
          <w:rFonts w:asciiTheme="majorHAnsi" w:hAnsiTheme="majorHAnsi" w:cs="Times New Roman"/>
          <w:sz w:val="24"/>
          <w:szCs w:val="24"/>
        </w:rPr>
      </w:pPr>
    </w:p>
    <w:p w:rsidR="003E00B2" w:rsidRDefault="003E00B2" w:rsidP="003E00B2">
      <w:pPr>
        <w:rPr>
          <w:rFonts w:asciiTheme="majorHAnsi" w:hAnsiTheme="majorHAnsi" w:cs="Times New Roman"/>
          <w:sz w:val="24"/>
          <w:szCs w:val="24"/>
        </w:rPr>
      </w:pPr>
    </w:p>
    <w:p w:rsidR="003E00B2" w:rsidRDefault="003E00B2" w:rsidP="003E00B2">
      <w:pPr>
        <w:rPr>
          <w:rFonts w:asciiTheme="majorHAnsi" w:hAnsiTheme="majorHAnsi" w:cs="Times New Roman"/>
          <w:sz w:val="24"/>
          <w:szCs w:val="24"/>
        </w:rPr>
      </w:pPr>
    </w:p>
    <w:p w:rsidR="003E00B2" w:rsidRDefault="003E00B2" w:rsidP="003E00B2">
      <w:pPr>
        <w:rPr>
          <w:rFonts w:asciiTheme="majorHAnsi" w:hAnsiTheme="majorHAnsi" w:cs="Times New Roman"/>
          <w:sz w:val="24"/>
          <w:szCs w:val="24"/>
        </w:rPr>
      </w:pPr>
    </w:p>
    <w:p w:rsidR="003E00B2" w:rsidRDefault="003E00B2" w:rsidP="003E00B2">
      <w:pPr>
        <w:rPr>
          <w:rFonts w:asciiTheme="majorHAnsi" w:hAnsiTheme="majorHAnsi" w:cs="Times New Roman"/>
          <w:sz w:val="24"/>
          <w:szCs w:val="24"/>
        </w:rPr>
      </w:pPr>
    </w:p>
    <w:p w:rsidR="003E00B2" w:rsidRDefault="003E00B2" w:rsidP="003E00B2">
      <w:pPr>
        <w:rPr>
          <w:rFonts w:asciiTheme="majorHAnsi" w:hAnsiTheme="majorHAnsi" w:cs="Times New Roman"/>
          <w:sz w:val="24"/>
          <w:szCs w:val="24"/>
        </w:rPr>
      </w:pPr>
    </w:p>
    <w:p w:rsidR="003E00B2" w:rsidRDefault="003E00B2" w:rsidP="003E00B2">
      <w:pPr>
        <w:rPr>
          <w:rFonts w:asciiTheme="majorHAnsi" w:hAnsiTheme="majorHAnsi" w:cs="Times New Roman"/>
          <w:sz w:val="24"/>
          <w:szCs w:val="24"/>
        </w:rPr>
      </w:pPr>
    </w:p>
    <w:p w:rsidR="003E00B2" w:rsidRDefault="003E00B2" w:rsidP="003E00B2">
      <w:pPr>
        <w:rPr>
          <w:rFonts w:asciiTheme="majorHAnsi" w:hAnsiTheme="majorHAnsi" w:cs="Times New Roman"/>
          <w:sz w:val="24"/>
          <w:szCs w:val="24"/>
        </w:rPr>
      </w:pPr>
    </w:p>
    <w:p w:rsidR="003E00B2" w:rsidRDefault="003E00B2" w:rsidP="003E00B2">
      <w:pPr>
        <w:rPr>
          <w:rFonts w:asciiTheme="majorHAnsi" w:hAnsiTheme="majorHAnsi" w:cs="Times New Roman"/>
          <w:sz w:val="24"/>
          <w:szCs w:val="24"/>
        </w:rPr>
      </w:pPr>
    </w:p>
    <w:p w:rsidR="003E00B2" w:rsidRDefault="003E00B2" w:rsidP="003E00B2">
      <w:pPr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lastRenderedPageBreak/>
        <w:t xml:space="preserve">                                                                     SORULAR</w:t>
      </w:r>
    </w:p>
    <w:p w:rsidR="003E00B2" w:rsidRDefault="003E00B2" w:rsidP="003E00B2">
      <w:pPr>
        <w:rPr>
          <w:sz w:val="24"/>
          <w:szCs w:val="24"/>
        </w:rPr>
      </w:pPr>
    </w:p>
    <w:tbl>
      <w:tblPr>
        <w:tblW w:w="6094" w:type="pct"/>
        <w:tblCellSpacing w:w="0" w:type="dxa"/>
        <w:tblInd w:w="-11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5387"/>
      </w:tblGrid>
      <w:tr w:rsidR="003E00B2" w:rsidRPr="00DF50FE" w:rsidTr="00B65098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vAlign w:val="center"/>
            <w:hideMark/>
          </w:tcPr>
          <w:p w:rsidR="003E00B2" w:rsidRPr="00DF50FE" w:rsidRDefault="005661A8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2564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61FAA779" wp14:editId="67F7C118">
                  <wp:extent cx="3286125" cy="657225"/>
                  <wp:effectExtent l="0" t="0" r="9525" b="9525"/>
                  <wp:docPr id="42" name="Resim 42" descr="http://www.lysmat.com/mt/l2/polinom/coztest8/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1" descr="http://www.lysmat.com/mt/l2/polinom/coztest8/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  <w:tc>
          <w:tcPr>
            <w:tcW w:w="2436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26B7A464" wp14:editId="6E2A4EAA">
                  <wp:extent cx="3295650" cy="552450"/>
                  <wp:effectExtent l="0" t="0" r="0" b="0"/>
                  <wp:docPr id="43" name="Resim 43" descr="http://www.lysmat.com/mt/l2/polinom/coztest8/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2" descr="http://www.lysmat.com/mt/l2/polinom/coztest8/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ind w:left="1718" w:right="-283" w:firstLine="566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vAlign w:val="center"/>
            <w:hideMark/>
          </w:tcPr>
          <w:p w:rsidR="003E00B2" w:rsidRPr="00DF50FE" w:rsidRDefault="005661A8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3E00B2" w:rsidRPr="00DF50FE" w:rsidTr="00B65098">
        <w:trPr>
          <w:trHeight w:val="1177"/>
          <w:tblCellSpacing w:w="0" w:type="dxa"/>
        </w:trPr>
        <w:tc>
          <w:tcPr>
            <w:tcW w:w="2564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6818D4C1" wp14:editId="1BA6D9D7">
                  <wp:extent cx="3267075" cy="542925"/>
                  <wp:effectExtent l="0" t="0" r="9525" b="9525"/>
                  <wp:docPr id="44" name="Resim 44" descr="http://www.lysmat.com/mt/l2/polinom/coztest8/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4" descr="http://www.lysmat.com/mt/l2/polinom/coztest8/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  <w:tc>
          <w:tcPr>
            <w:tcW w:w="2436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6AFFCBE5" wp14:editId="723DF245">
                  <wp:extent cx="3286125" cy="571500"/>
                  <wp:effectExtent l="0" t="0" r="9525" b="0"/>
                  <wp:docPr id="45" name="Resim 45" descr="http://www.lysmat.com/mt/l2/polinom/coztest8/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5" descr="http://www.lysmat.com/mt/l2/polinom/coztest8/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vAlign w:val="center"/>
            <w:hideMark/>
          </w:tcPr>
          <w:p w:rsidR="003E00B2" w:rsidRPr="00DF50FE" w:rsidRDefault="005661A8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pict>
                <v:rect id="_x0000_i1027" style="width:0;height:1.5pt" o:hralign="center" o:hrstd="t" o:hr="t" fillcolor="#a0a0a0" stroked="f"/>
              </w:pic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2564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4D84386D" wp14:editId="64759512">
                  <wp:extent cx="3286125" cy="1752600"/>
                  <wp:effectExtent l="0" t="0" r="9525" b="0"/>
                  <wp:docPr id="46" name="Resim 46" descr="http://www.lysmat.com/mt/l2/polinom/coztest8/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7" descr="http://www.lysmat.com/mt/l2/polinom/coztest8/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  <w:tc>
          <w:tcPr>
            <w:tcW w:w="2436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0DE4CDD3" wp14:editId="1DB8DBEA">
                  <wp:extent cx="3095625" cy="400050"/>
                  <wp:effectExtent l="0" t="0" r="9525" b="0"/>
                  <wp:docPr id="47" name="Resim 47" descr="http://www.lysmat.com/mt/l2/polinom/coztest8/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8" descr="http://www.lysmat.com/mt/l2/polinom/coztest8/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ind w:left="-371" w:firstLine="371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vAlign w:val="center"/>
            <w:hideMark/>
          </w:tcPr>
          <w:p w:rsidR="003E00B2" w:rsidRPr="00DF50FE" w:rsidRDefault="005661A8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pict>
                <v:rect id="_x0000_i1028" style="width:0;height:1.5pt" o:hralign="center" o:hrstd="t" o:hr="t" fillcolor="#a0a0a0" stroked="f"/>
              </w:pic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2564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57D965B1" wp14:editId="4A1F0E4B">
                  <wp:extent cx="3257550" cy="542925"/>
                  <wp:effectExtent l="0" t="0" r="0" b="9525"/>
                  <wp:docPr id="48" name="Resim 48" descr="http://www.lysmat.com/mt/l2/polinom/coztest8/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0" descr="http://www.lysmat.com/mt/l2/polinom/coztest8/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</w:p>
        </w:tc>
        <w:tc>
          <w:tcPr>
            <w:tcW w:w="2436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247428AB" wp14:editId="1748DE4C">
                  <wp:extent cx="3276600" cy="552450"/>
                  <wp:effectExtent l="0" t="0" r="0" b="0"/>
                  <wp:docPr id="49" name="Resim 49" descr="http://www.lysmat.com/mt/l2/polinom/coztest8/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1" descr="http://www.lysmat.com/mt/l2/polinom/coztest8/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</w:p>
        </w:tc>
      </w:tr>
      <w:tr w:rsidR="003E00B2" w:rsidRPr="00DF50FE" w:rsidTr="00B65098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vAlign w:val="center"/>
            <w:hideMark/>
          </w:tcPr>
          <w:p w:rsidR="003E00B2" w:rsidRPr="00DF50FE" w:rsidRDefault="005661A8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pict>
                <v:rect id="_x0000_i1029" style="width:0;height:1.5pt" o:hralign="center" o:hrstd="t" o:hr="t" fillcolor="#a0a0a0" stroked="f"/>
              </w:pic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2564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6184C999" wp14:editId="3E36D111">
                  <wp:extent cx="3267075" cy="533400"/>
                  <wp:effectExtent l="0" t="0" r="9525" b="0"/>
                  <wp:docPr id="50" name="Resim 50" descr="http://www.lysmat.com/mt/l2/polinom/coztest8/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3" descr="http://www.lysmat.com/mt/l2/polinom/coztest8/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</w:p>
        </w:tc>
        <w:tc>
          <w:tcPr>
            <w:tcW w:w="2436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57FF54E3" wp14:editId="79686EE3">
                  <wp:extent cx="3267075" cy="695325"/>
                  <wp:effectExtent l="0" t="0" r="9525" b="9525"/>
                  <wp:docPr id="51" name="Resim 51" descr="http://www.lysmat.com/mt/l2/polinom/coztest8/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4" descr="http://www.lysmat.com/mt/l2/polinom/coztest8/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</w:p>
        </w:tc>
      </w:tr>
      <w:tr w:rsidR="003E00B2" w:rsidRPr="00DF50FE" w:rsidTr="00B65098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vAlign w:val="center"/>
            <w:hideMark/>
          </w:tcPr>
          <w:p w:rsidR="003E00B2" w:rsidRPr="00DF50FE" w:rsidRDefault="005661A8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pict>
                <v:rect id="_x0000_i1030" style="width:0;height:1.5pt" o:hralign="center" o:hrstd="t" o:hr="t" fillcolor="#a0a0a0" stroked="f"/>
              </w:pic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2564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36730648" wp14:editId="75C4CFE5">
                  <wp:extent cx="3276600" cy="762000"/>
                  <wp:effectExtent l="0" t="0" r="0" b="0"/>
                  <wp:docPr id="52" name="Resim 52" descr="http://www.lysmat.com/mt/l2/polinom/coztest8/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6" descr="http://www.lysmat.com/mt/l2/polinom/coztest8/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</w:p>
        </w:tc>
        <w:tc>
          <w:tcPr>
            <w:tcW w:w="2436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1A6878EF" wp14:editId="34F41C4D">
                  <wp:extent cx="3276600" cy="742950"/>
                  <wp:effectExtent l="0" t="0" r="0" b="0"/>
                  <wp:docPr id="53" name="Resim 53" descr="http://www.lysmat.com/mt/l2/polinom/coztest8/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7" descr="http://www.lysmat.com/mt/l2/polinom/coztest8/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</w:p>
        </w:tc>
      </w:tr>
      <w:tr w:rsidR="003E00B2" w:rsidRPr="00DF50FE" w:rsidTr="00B65098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vAlign w:val="center"/>
            <w:hideMark/>
          </w:tcPr>
          <w:p w:rsidR="003E00B2" w:rsidRPr="00DF50FE" w:rsidRDefault="005661A8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pict>
                <v:rect id="_x0000_i1031" style="width:0;height:1.5pt" o:hralign="center" o:hrstd="t" o:hr="t" fillcolor="#a0a0a0" stroked="f"/>
              </w:pic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2564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lastRenderedPageBreak/>
              <w:drawing>
                <wp:inline distT="0" distB="0" distL="0" distR="0" wp14:anchorId="13EE87A6" wp14:editId="40D69E55">
                  <wp:extent cx="3276600" cy="895350"/>
                  <wp:effectExtent l="0" t="0" r="0" b="0"/>
                  <wp:docPr id="54" name="Resim 54" descr="http://www.lysmat.com/mt/l2/polinom/coztest8/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9" descr="http://www.lysmat.com/mt/l2/polinom/coztest8/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  <w:tc>
          <w:tcPr>
            <w:tcW w:w="2436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0484F11C" wp14:editId="7B22648F">
                  <wp:extent cx="3276600" cy="723900"/>
                  <wp:effectExtent l="0" t="0" r="0" b="0"/>
                  <wp:docPr id="55" name="Resim 55" descr="http://www.lysmat.com/mt/l2/polinom/coztest8/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0" descr="http://www.lysmat.com/mt/l2/polinom/coztest8/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vAlign w:val="center"/>
            <w:hideMark/>
          </w:tcPr>
          <w:p w:rsidR="003E00B2" w:rsidRPr="00DF50FE" w:rsidRDefault="005661A8" w:rsidP="00B65098">
            <w:pPr>
              <w:spacing w:after="0" w:line="315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tr-TR"/>
              </w:rPr>
              <w:pict>
                <v:rect id="_x0000_i1032" style="width:0;height:1.5pt" o:hralign="center" o:hrstd="t" o:hr="t" fillcolor="#a0a0a0" stroked="f"/>
              </w:pic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2564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7178B44A" wp14:editId="3EA95BEA">
                  <wp:extent cx="3276600" cy="552450"/>
                  <wp:effectExtent l="0" t="0" r="0" b="0"/>
                  <wp:docPr id="56" name="Resim 56" descr="http://www.lysmat.com/mt/l2/polinom/coztest8/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2" descr="http://www.lysmat.com/mt/l2/polinom/coztest8/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  <w:tc>
          <w:tcPr>
            <w:tcW w:w="2436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0238028B" wp14:editId="39C63C81">
                  <wp:extent cx="3267075" cy="704850"/>
                  <wp:effectExtent l="0" t="0" r="9525" b="0"/>
                  <wp:docPr id="57" name="Resim 57" descr="http://www.lysmat.com/mt/l2/polinom/coztest8/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3" descr="http://www.lysmat.com/mt/l2/polinom/coztest8/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hideMark/>
          </w:tcPr>
          <w:p w:rsidR="003E00B2" w:rsidRPr="00DF50FE" w:rsidRDefault="005661A8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pict>
                <v:rect id="_x0000_i1033" style="width:0;height:1.5pt" o:hralign="center" o:hrstd="t" o:hr="t" fillcolor="#a0a0a0" stroked="f"/>
              </w:pic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2564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050BE893" wp14:editId="34E6135D">
                  <wp:extent cx="3276600" cy="962025"/>
                  <wp:effectExtent l="0" t="0" r="0" b="9525"/>
                  <wp:docPr id="58" name="Resim 58" descr="http://www.lysmat.com/mt/l2/polinom/coztest8/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5" descr="http://www.lysmat.com/mt/l2/polinom/coztest8/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  <w:tc>
          <w:tcPr>
            <w:tcW w:w="2436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7981A6F5" wp14:editId="7DEEEC7A">
                  <wp:extent cx="3248025" cy="552450"/>
                  <wp:effectExtent l="0" t="0" r="9525" b="0"/>
                  <wp:docPr id="59" name="Resim 59" descr="http://www.lysmat.com/mt/l2/polinom/coztest8/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6" descr="http://www.lysmat.com/mt/l2/polinom/coztest8/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br/>
              <w:t xml:space="preserve"> </w: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hideMark/>
          </w:tcPr>
          <w:p w:rsidR="003E00B2" w:rsidRPr="00DF50FE" w:rsidRDefault="005661A8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pict>
                <v:rect id="_x0000_i1034" style="width:0;height:1.5pt" o:hralign="center" o:hrstd="t" o:hr="t" fillcolor="#a0a0a0" stroked="f"/>
              </w:pic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2564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51F2FEAD" wp14:editId="72212483">
                  <wp:extent cx="3257550" cy="533400"/>
                  <wp:effectExtent l="0" t="0" r="0" b="0"/>
                  <wp:docPr id="60" name="Resim 60" descr="http://www.lysmat.com/mt/l2/polinom/coztest8/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8" descr="http://www.lysmat.com/mt/l2/polinom/coztest8/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  <w:tc>
          <w:tcPr>
            <w:tcW w:w="2436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7C82A47B" wp14:editId="3AECFC4B">
                  <wp:extent cx="3267075" cy="952500"/>
                  <wp:effectExtent l="0" t="0" r="9525" b="0"/>
                  <wp:docPr id="61" name="Resim 61" descr="http://www.lysmat.com/mt/l2/polinom/coztest8/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9" descr="http://www.lysmat.com/mt/l2/polinom/coztest8/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</w:p>
        </w:tc>
      </w:tr>
      <w:tr w:rsidR="003E00B2" w:rsidRPr="00DF50FE" w:rsidTr="00B65098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vAlign w:val="center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</w:p>
          <w:p w:rsidR="003E00B2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</w:p>
        </w:tc>
      </w:tr>
      <w:tr w:rsidR="003E00B2" w:rsidRPr="00DF50FE" w:rsidTr="00B65098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vAlign w:val="center"/>
            <w:hideMark/>
          </w:tcPr>
          <w:p w:rsidR="003E00B2" w:rsidRPr="00DF50FE" w:rsidRDefault="003E00B2" w:rsidP="00B65098">
            <w:pPr>
              <w:spacing w:after="0" w:line="315" w:lineRule="atLeast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tr-TR"/>
              </w:rPr>
              <w:t>ÇÖZÜMLER</w: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2564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30979B98" wp14:editId="4338E199">
                  <wp:extent cx="2352675" cy="1343025"/>
                  <wp:effectExtent l="0" t="0" r="9525" b="9525"/>
                  <wp:docPr id="62" name="Resim 62" descr="http://www.lysmat.com/mt/l2/polinom/coztest8/c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1" descr="http://www.lysmat.com/mt/l2/polinom/coztest8/c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2675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</w:p>
        </w:tc>
        <w:tc>
          <w:tcPr>
            <w:tcW w:w="2436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78337A14" wp14:editId="69DF46C0">
                  <wp:extent cx="3095625" cy="561975"/>
                  <wp:effectExtent l="0" t="0" r="9525" b="9525"/>
                  <wp:docPr id="63" name="Resim 63" descr="http://www.lysmat.com/mt/l2/polinom/coztest8/c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2" descr="http://www.lysmat.com/mt/l2/polinom/coztest8/c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vAlign w:val="center"/>
            <w:hideMark/>
          </w:tcPr>
          <w:p w:rsidR="003E00B2" w:rsidRPr="00DF50FE" w:rsidRDefault="005661A8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pict>
                <v:rect id="_x0000_i1035" style="width:0;height:1.5pt" o:hralign="center" o:hrstd="t" o:hr="t" fillcolor="#a0a0a0" stroked="f"/>
              </w:pic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2564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lastRenderedPageBreak/>
              <w:drawing>
                <wp:inline distT="0" distB="0" distL="0" distR="0" wp14:anchorId="35AA2CC3" wp14:editId="5C83F5BA">
                  <wp:extent cx="3295650" cy="933450"/>
                  <wp:effectExtent l="0" t="0" r="0" b="0"/>
                  <wp:docPr id="64" name="Resim 64" descr="http://www.lysmat.com/mt/l2/polinom/coztest8/c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4" descr="http://www.lysmat.com/mt/l2/polinom/coztest8/c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</w:p>
        </w:tc>
        <w:tc>
          <w:tcPr>
            <w:tcW w:w="2436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4D76C5F3" wp14:editId="6094CBE6">
                  <wp:extent cx="2790825" cy="1409700"/>
                  <wp:effectExtent l="0" t="0" r="9525" b="0"/>
                  <wp:docPr id="65" name="Resim 65" descr="http://www.lysmat.com/mt/l2/polinom/coztest8/c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5" descr="http://www.lysmat.com/mt/l2/polinom/coztest8/c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</w:p>
        </w:tc>
      </w:tr>
      <w:tr w:rsidR="003E00B2" w:rsidRPr="00DF50FE" w:rsidTr="00B65098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vAlign w:val="center"/>
            <w:hideMark/>
          </w:tcPr>
          <w:p w:rsidR="003E00B2" w:rsidRPr="00DF50FE" w:rsidRDefault="005661A8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pict>
                <v:rect id="_x0000_i1036" style="width:0;height:1.5pt" o:hralign="center" o:hrstd="t" o:hr="t" fillcolor="#a0a0a0" stroked="f"/>
              </w:pic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2564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475F217A" wp14:editId="279426E1">
                  <wp:extent cx="2562225" cy="2038350"/>
                  <wp:effectExtent l="0" t="0" r="9525" b="0"/>
                  <wp:docPr id="66" name="Resim 66" descr="http://www.lysmat.com/mt/l2/polinom/coztest8/c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7" descr="http://www.lysmat.com/mt/l2/polinom/coztest8/c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203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  <w:tc>
          <w:tcPr>
            <w:tcW w:w="2436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79A44C3E" wp14:editId="2F0DE3CE">
                  <wp:extent cx="2647950" cy="1200150"/>
                  <wp:effectExtent l="0" t="0" r="0" b="0"/>
                  <wp:docPr id="67" name="Resim 67" descr="http://www.lysmat.com/mt/l2/polinom/coztest8/c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8" descr="http://www.lysmat.com/mt/l2/polinom/coztest8/c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</w:p>
        </w:tc>
      </w:tr>
      <w:tr w:rsidR="003E00B2" w:rsidRPr="00DF50FE" w:rsidTr="00B65098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vAlign w:val="center"/>
            <w:hideMark/>
          </w:tcPr>
          <w:p w:rsidR="003E00B2" w:rsidRPr="00DF50FE" w:rsidRDefault="005661A8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pict>
                <v:rect id="_x0000_i1037" style="width:0;height:1.5pt" o:hralign="center" o:hrstd="t" o:hr="t" fillcolor="#a0a0a0" stroked="f"/>
              </w:pic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2564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42E92449" wp14:editId="0521E52E">
                  <wp:extent cx="3248025" cy="771525"/>
                  <wp:effectExtent l="0" t="0" r="9525" b="9525"/>
                  <wp:docPr id="68" name="Resim 68" descr="http://www.lysmat.com/mt/l2/polinom/coztest8/c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0" descr="http://www.lysmat.com/mt/l2/polinom/coztest8/c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  <w:tc>
          <w:tcPr>
            <w:tcW w:w="2436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0061D554" wp14:editId="4441B329">
                  <wp:extent cx="2190750" cy="590550"/>
                  <wp:effectExtent l="0" t="0" r="0" b="0"/>
                  <wp:docPr id="69" name="Resim 69" descr="http://www.lysmat.com/mt/l2/polinom/coztest8/c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1" descr="http://www.lysmat.com/mt/l2/polinom/coztest8/c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vAlign w:val="center"/>
            <w:hideMark/>
          </w:tcPr>
          <w:p w:rsidR="003E00B2" w:rsidRPr="00DF50FE" w:rsidRDefault="005661A8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pict>
                <v:rect id="_x0000_i1038" style="width:0;height:1.5pt" o:hralign="center" o:hrstd="t" o:hr="t" fillcolor="#a0a0a0" stroked="f"/>
              </w:pic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2564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2782F5DA" wp14:editId="661E78C5">
                  <wp:extent cx="2705100" cy="800100"/>
                  <wp:effectExtent l="0" t="0" r="0" b="0"/>
                  <wp:docPr id="70" name="Resim 70" descr="http://www.lysmat.com/mt/l2/polinom/coztest8/c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3" descr="http://www.lysmat.com/mt/l2/polinom/coztest8/c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  <w:tc>
          <w:tcPr>
            <w:tcW w:w="2436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3A0C0FD5" wp14:editId="7BC8384A">
                  <wp:extent cx="2895600" cy="1638300"/>
                  <wp:effectExtent l="0" t="0" r="0" b="0"/>
                  <wp:docPr id="71" name="Resim 71" descr="http://www.lysmat.com/mt/l2/polinom/coztest8/c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4" descr="http://www.lysmat.com/mt/l2/polinom/coztest8/c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vAlign w:val="center"/>
            <w:hideMark/>
          </w:tcPr>
          <w:p w:rsidR="003E00B2" w:rsidRPr="00DF50FE" w:rsidRDefault="005661A8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pict>
                <v:rect id="_x0000_i1039" style="width:0;height:1.5pt" o:hralign="center" o:hrstd="t" o:hr="t" fillcolor="#a0a0a0" stroked="f"/>
              </w:pic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2564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lastRenderedPageBreak/>
              <w:drawing>
                <wp:inline distT="0" distB="0" distL="0" distR="0" wp14:anchorId="4B246DE3" wp14:editId="4F9872CF">
                  <wp:extent cx="2209800" cy="2028825"/>
                  <wp:effectExtent l="0" t="0" r="0" b="9525"/>
                  <wp:docPr id="72" name="Resim 72" descr="http://www.lysmat.com/mt/l2/polinom/coztest8/c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6" descr="http://www.lysmat.com/mt/l2/polinom/coztest8/c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202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jc w:val="both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</w:p>
        </w:tc>
        <w:tc>
          <w:tcPr>
            <w:tcW w:w="2436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267944C5" wp14:editId="154FFDAE">
                  <wp:extent cx="3276600" cy="762000"/>
                  <wp:effectExtent l="0" t="0" r="0" b="0"/>
                  <wp:docPr id="73" name="Resim 73" descr="http://www.lysmat.com/mt/l2/polinom/coztest8/c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7" descr="http://www.lysmat.com/mt/l2/polinom/coztest8/c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vAlign w:val="center"/>
            <w:hideMark/>
          </w:tcPr>
          <w:p w:rsidR="003E00B2" w:rsidRPr="00DF50FE" w:rsidRDefault="005661A8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pict>
                <v:rect id="_x0000_i1040" style="width:0;height:1.5pt" o:hralign="center" o:hrstd="t" o:hr="t" fillcolor="#a0a0a0" stroked="f"/>
              </w:pic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2564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38C3B3F5" wp14:editId="46DB9D3D">
                  <wp:extent cx="3286125" cy="2362200"/>
                  <wp:effectExtent l="0" t="0" r="9525" b="0"/>
                  <wp:docPr id="74" name="Resim 74" descr="http://www.lysmat.com/mt/l2/polinom/coztest8/c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9" descr="http://www.lysmat.com/mt/l2/polinom/coztest8/c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</w:p>
        </w:tc>
        <w:tc>
          <w:tcPr>
            <w:tcW w:w="2436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722C01D4" wp14:editId="1D4F0599">
                  <wp:extent cx="3286125" cy="952500"/>
                  <wp:effectExtent l="0" t="0" r="9525" b="0"/>
                  <wp:docPr id="75" name="Resim 75" descr="http://www.lysmat.com/mt/l2/polinom/coztest8/c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0" descr="http://www.lysmat.com/mt/l2/polinom/coztest8/c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vAlign w:val="center"/>
            <w:hideMark/>
          </w:tcPr>
          <w:p w:rsidR="003E00B2" w:rsidRPr="00DF50FE" w:rsidRDefault="005661A8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pict>
                <v:rect id="_x0000_i1041" style="width:0;height:1.5pt" o:hralign="center" o:hrstd="t" o:hr="t" fillcolor="#a0a0a0" stroked="f"/>
              </w:pic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2564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7B96817D" wp14:editId="57F2A07B">
                  <wp:extent cx="3238500" cy="581025"/>
                  <wp:effectExtent l="0" t="0" r="0" b="9525"/>
                  <wp:docPr id="76" name="Resim 76" descr="http://www.lysmat.com/mt/l2/polinom/coztest8/c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2" descr="http://www.lysmat.com/mt/l2/polinom/coztest8/c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  <w:tc>
          <w:tcPr>
            <w:tcW w:w="2436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12036322" wp14:editId="26FEB7AA">
                  <wp:extent cx="2952750" cy="390525"/>
                  <wp:effectExtent l="0" t="0" r="0" b="9525"/>
                  <wp:docPr id="77" name="Resim 77" descr="http://www.lysmat.com/mt/l2/polinom/coztest8/c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3" descr="http://www.lysmat.com/mt/l2/polinom/coztest8/c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hideMark/>
          </w:tcPr>
          <w:p w:rsidR="003E00B2" w:rsidRPr="00DF50FE" w:rsidRDefault="005661A8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pict>
                <v:rect id="_x0000_i1042" style="width:0;height:1.5pt" o:hralign="center" o:hrstd="t" o:hr="t" fillcolor="#a0a0a0" stroked="f"/>
              </w:pic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2564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14D8C3F6" wp14:editId="5AE2679E">
                  <wp:extent cx="2552700" cy="1362075"/>
                  <wp:effectExtent l="0" t="0" r="0" b="9525"/>
                  <wp:docPr id="78" name="Resim 78" descr="http://www.lysmat.com/mt/l2/polinom/coztest8/c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5" descr="http://www.lysmat.com/mt/l2/polinom/coztest8/c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  <w:tc>
          <w:tcPr>
            <w:tcW w:w="2436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3AADFB87" wp14:editId="3F974FCC">
                  <wp:extent cx="3257550" cy="2476500"/>
                  <wp:effectExtent l="0" t="0" r="0" b="0"/>
                  <wp:docPr id="79" name="Resim 79" descr="http://www.lysmat.com/mt/l2/polinom/coztest8/c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6" descr="http://www.lysmat.com/mt/l2/polinom/coztest8/c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2476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5000" w:type="pct"/>
            <w:gridSpan w:val="2"/>
            <w:shd w:val="clear" w:color="auto" w:fill="FFFFFF"/>
            <w:hideMark/>
          </w:tcPr>
          <w:p w:rsidR="003E00B2" w:rsidRPr="00DF50FE" w:rsidRDefault="005661A8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lastRenderedPageBreak/>
              <w:pict>
                <v:rect id="_x0000_i1043" style="width:0;height:1.5pt" o:hralign="center" o:hrstd="t" o:hr="t" fillcolor="#a0a0a0" stroked="f"/>
              </w:pict>
            </w:r>
          </w:p>
        </w:tc>
      </w:tr>
      <w:tr w:rsidR="003E00B2" w:rsidRPr="00DF50FE" w:rsidTr="00B65098">
        <w:trPr>
          <w:tblCellSpacing w:w="0" w:type="dxa"/>
        </w:trPr>
        <w:tc>
          <w:tcPr>
            <w:tcW w:w="2564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2ADD1236" wp14:editId="7E1077EE">
                  <wp:extent cx="3257550" cy="3095625"/>
                  <wp:effectExtent l="0" t="0" r="0" b="9525"/>
                  <wp:docPr id="80" name="Resim 80" descr="http://www.lysmat.com/mt/l2/polinom/coztest8/c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8" descr="http://www.lysmat.com/mt/l2/polinom/coztest8/c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3095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  <w:tc>
          <w:tcPr>
            <w:tcW w:w="2436" w:type="pct"/>
            <w:shd w:val="clear" w:color="auto" w:fill="FFFFFF"/>
            <w:hideMark/>
          </w:tcPr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noProof/>
                <w:color w:val="777777"/>
                <w:sz w:val="17"/>
                <w:szCs w:val="17"/>
                <w:lang w:eastAsia="tr-TR"/>
              </w:rPr>
              <w:drawing>
                <wp:inline distT="0" distB="0" distL="0" distR="0" wp14:anchorId="58D5EF41" wp14:editId="22486BF4">
                  <wp:extent cx="2590800" cy="781050"/>
                  <wp:effectExtent l="0" t="0" r="0" b="0"/>
                  <wp:docPr id="101" name="Resim 101" descr="http://www.lysmat.com/mt/l2/polinom/coztest8/c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9" descr="http://www.lysmat.com/mt/l2/polinom/coztest8/c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0B2" w:rsidRPr="00DF50FE" w:rsidRDefault="003E00B2" w:rsidP="00B65098">
            <w:pPr>
              <w:spacing w:after="0" w:line="315" w:lineRule="atLeast"/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</w:pPr>
            <w:r w:rsidRPr="00DF50FE">
              <w:rPr>
                <w:rFonts w:ascii="Verdana" w:eastAsia="Times New Roman" w:hAnsi="Verdana" w:cs="Times New Roman"/>
                <w:color w:val="777777"/>
                <w:sz w:val="17"/>
                <w:szCs w:val="17"/>
                <w:lang w:eastAsia="tr-TR"/>
              </w:rPr>
              <w:t xml:space="preserve"> </w:t>
            </w:r>
          </w:p>
        </w:tc>
      </w:tr>
    </w:tbl>
    <w:p w:rsidR="003E00B2" w:rsidRDefault="003E00B2" w:rsidP="003E00B2">
      <w:pPr>
        <w:rPr>
          <w:sz w:val="24"/>
          <w:szCs w:val="24"/>
        </w:rPr>
      </w:pPr>
    </w:p>
    <w:p w:rsidR="003E00B2" w:rsidRDefault="003E00B2" w:rsidP="003E00B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ÜNİVERSİTEDE ÇIKMIŞ SORULAR</w:t>
      </w:r>
    </w:p>
    <w:tbl>
      <w:tblPr>
        <w:tblW w:w="5255" w:type="pct"/>
        <w:tblCellSpacing w:w="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"/>
        <w:gridCol w:w="4518"/>
        <w:gridCol w:w="166"/>
        <w:gridCol w:w="2355"/>
        <w:gridCol w:w="2355"/>
      </w:tblGrid>
      <w:tr w:rsidR="003E00B2" w:rsidRPr="00EC6F80" w:rsidTr="00D308E9">
        <w:trPr>
          <w:gridAfter w:val="1"/>
          <w:tblCellSpacing w:w="0" w:type="dxa"/>
        </w:trPr>
        <w:tc>
          <w:tcPr>
            <w:tcW w:w="2450" w:type="pct"/>
            <w:gridSpan w:val="2"/>
            <w:shd w:val="clear" w:color="auto" w:fill="FFFFFF"/>
            <w:hideMark/>
          </w:tcPr>
          <w:p w:rsidR="003E00B2" w:rsidRPr="00EC6F80" w:rsidRDefault="003E00B2" w:rsidP="00B65098">
            <w:pPr>
              <w:spacing w:after="0" w:line="315" w:lineRule="atLeast"/>
              <w:rPr>
                <w:rFonts w:ascii="Verdana" w:eastAsiaTheme="minorEastAsia" w:hAnsi="Verdana" w:cs="Times New Roman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EC6F80">
              <w:rPr>
                <w:rFonts w:ascii="Verdana" w:eastAsiaTheme="minorEastAsia" w:hAnsi="Verdana" w:cs="Times New Roman"/>
                <w:b/>
                <w:bCs/>
                <w:color w:val="000000"/>
                <w:sz w:val="17"/>
                <w:szCs w:val="17"/>
                <w:lang w:eastAsia="tr-TR"/>
              </w:rPr>
              <w:br/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3E00B2" w:rsidRPr="00EC6F80" w:rsidRDefault="003E00B2" w:rsidP="00B65098">
            <w:pPr>
              <w:spacing w:after="0" w:line="315" w:lineRule="atLeast"/>
              <w:rPr>
                <w:rFonts w:ascii="Verdana" w:eastAsiaTheme="minorEastAsia" w:hAnsi="Verdana" w:cs="Times New Roman"/>
                <w:b/>
                <w:bCs/>
                <w:color w:val="000000"/>
                <w:sz w:val="17"/>
                <w:szCs w:val="17"/>
                <w:lang w:eastAsia="tr-TR"/>
              </w:rPr>
            </w:pPr>
          </w:p>
        </w:tc>
      </w:tr>
      <w:tr w:rsidR="00D308E9" w:rsidTr="00D308E9">
        <w:tblPrEx>
          <w:shd w:val="clear" w:color="auto" w:fill="FFFFFF"/>
        </w:tblPrEx>
        <w:trPr>
          <w:gridBefore w:val="1"/>
          <w:wBefore w:w="74" w:type="pct"/>
          <w:tblCellSpacing w:w="0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D308E9" w:rsidRDefault="005661A8">
            <w:pPr>
              <w:spacing w:line="27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pict>
                <v:rect id="_x0000_i1044" style="width:0;height:1.5pt" o:hralign="center" o:hrstd="t" o:hr="t" fillcolor="#a0a0a0" stroked="f"/>
              </w:pict>
            </w:r>
          </w:p>
        </w:tc>
      </w:tr>
      <w:tr w:rsidR="00D308E9" w:rsidTr="00D308E9">
        <w:tblPrEx>
          <w:shd w:val="clear" w:color="auto" w:fill="FFFFFF"/>
        </w:tblPrEx>
        <w:trPr>
          <w:gridBefore w:val="1"/>
          <w:wBefore w:w="74" w:type="pct"/>
          <w:tblCellSpacing w:w="0" w:type="dxa"/>
        </w:trPr>
        <w:tc>
          <w:tcPr>
            <w:tcW w:w="2463" w:type="pct"/>
            <w:gridSpan w:val="2"/>
            <w:shd w:val="clear" w:color="auto" w:fill="FFFFFF"/>
            <w:hideMark/>
          </w:tcPr>
          <w:p w:rsidR="00D308E9" w:rsidRDefault="00D308E9">
            <w:pPr>
              <w:spacing w:line="27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>
                  <wp:extent cx="2524125" cy="1095375"/>
                  <wp:effectExtent l="0" t="0" r="9525" b="9525"/>
                  <wp:docPr id="131" name="Resim 131" descr="http://www.lysmat.com/snv/konulara_gore/matematik/polinomlar/1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http://www.lysmat.com/snv/konulara_gore/matematik/polinomlar/1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D308E9" w:rsidRDefault="00D308E9" w:rsidP="00D308E9">
            <w:pPr>
              <w:spacing w:line="27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>
                  <wp:extent cx="2790825" cy="800100"/>
                  <wp:effectExtent l="0" t="0" r="9525" b="0"/>
                  <wp:docPr id="130" name="Resim 130" descr="http://www.lysmat.com/snv/konulara_gore/matematik/polinomlar/2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http://www.lysmat.com/snv/konulara_gore/matematik/polinomlar/2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</w:p>
        </w:tc>
      </w:tr>
      <w:tr w:rsidR="00D308E9" w:rsidTr="00D308E9">
        <w:tblPrEx>
          <w:shd w:val="clear" w:color="auto" w:fill="FFFFFF"/>
        </w:tblPrEx>
        <w:trPr>
          <w:gridBefore w:val="1"/>
          <w:wBefore w:w="74" w:type="pct"/>
          <w:tblCellSpacing w:w="0" w:type="dxa"/>
        </w:trPr>
        <w:tc>
          <w:tcPr>
            <w:tcW w:w="0" w:type="auto"/>
            <w:gridSpan w:val="4"/>
            <w:shd w:val="clear" w:color="auto" w:fill="FFFFFF"/>
            <w:hideMark/>
          </w:tcPr>
          <w:p w:rsidR="00D308E9" w:rsidRDefault="005661A8">
            <w:pPr>
              <w:spacing w:line="27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pict>
                <v:rect id="_x0000_i1045" style="width:0;height:1.5pt" o:hralign="center" o:hrstd="t" o:hr="t" fillcolor="#a0a0a0" stroked="f"/>
              </w:pict>
            </w:r>
          </w:p>
        </w:tc>
      </w:tr>
      <w:tr w:rsidR="00D308E9" w:rsidTr="00D308E9">
        <w:tblPrEx>
          <w:shd w:val="clear" w:color="auto" w:fill="FFFFFF"/>
        </w:tblPrEx>
        <w:trPr>
          <w:gridBefore w:val="1"/>
          <w:wBefore w:w="74" w:type="pct"/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D308E9" w:rsidRDefault="00D308E9" w:rsidP="00D308E9">
            <w:pPr>
              <w:spacing w:line="27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>
                  <wp:extent cx="2819400" cy="933450"/>
                  <wp:effectExtent l="0" t="0" r="0" b="0"/>
                  <wp:docPr id="129" name="Resim 129" descr="http://www.lysmat.com/snv/konulara_gore/matematik/polinomlar/3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http://www.lysmat.com/snv/konulara_gore/matematik/polinomlar/3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D308E9" w:rsidRDefault="00D308E9">
            <w:pPr>
              <w:spacing w:line="27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>
                  <wp:extent cx="2800350" cy="1114425"/>
                  <wp:effectExtent l="0" t="0" r="0" b="9525"/>
                  <wp:docPr id="128" name="Resim 128" descr="http://www.lysmat.com/snv/konulara_gore/matematik/polinomlar/4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http://www.lysmat.com/snv/konulara_gore/matematik/polinomlar/4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</w:p>
        </w:tc>
      </w:tr>
      <w:tr w:rsidR="00D308E9" w:rsidTr="00D308E9">
        <w:tblPrEx>
          <w:shd w:val="clear" w:color="auto" w:fill="FFFFFF"/>
        </w:tblPrEx>
        <w:trPr>
          <w:gridBefore w:val="1"/>
          <w:wBefore w:w="74" w:type="pct"/>
          <w:tblCellSpacing w:w="0" w:type="dxa"/>
        </w:trPr>
        <w:tc>
          <w:tcPr>
            <w:tcW w:w="0" w:type="auto"/>
            <w:gridSpan w:val="4"/>
            <w:shd w:val="clear" w:color="auto" w:fill="FFFFFF"/>
            <w:hideMark/>
          </w:tcPr>
          <w:p w:rsidR="00D308E9" w:rsidRDefault="005661A8">
            <w:pPr>
              <w:spacing w:line="27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pict>
                <v:rect id="_x0000_i1046" style="width:0;height:1.5pt" o:hralign="center" o:hrstd="t" o:hr="t" fillcolor="#a0a0a0" stroked="f"/>
              </w:pict>
            </w:r>
          </w:p>
        </w:tc>
      </w:tr>
      <w:tr w:rsidR="00D308E9" w:rsidTr="00D308E9">
        <w:tblPrEx>
          <w:shd w:val="clear" w:color="auto" w:fill="FFFFFF"/>
        </w:tblPrEx>
        <w:trPr>
          <w:gridBefore w:val="1"/>
          <w:wBefore w:w="74" w:type="pct"/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D308E9" w:rsidRDefault="00D308E9" w:rsidP="00D308E9">
            <w:pPr>
              <w:spacing w:line="27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lastRenderedPageBreak/>
              <w:drawing>
                <wp:inline distT="0" distB="0" distL="0" distR="0">
                  <wp:extent cx="2667000" cy="1076325"/>
                  <wp:effectExtent l="0" t="0" r="0" b="9525"/>
                  <wp:docPr id="127" name="Resim 127" descr="http://www.lysmat.com/snv/konulara_gore/matematik/polinomlar/5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http://www.lysmat.com/snv/konulara_gore/matematik/polinomlar/5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D308E9" w:rsidRDefault="00D308E9">
            <w:pPr>
              <w:spacing w:line="27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lastRenderedPageBreak/>
              <w:drawing>
                <wp:inline distT="0" distB="0" distL="0" distR="0">
                  <wp:extent cx="2790825" cy="1276350"/>
                  <wp:effectExtent l="0" t="0" r="9525" b="0"/>
                  <wp:docPr id="126" name="Resim 126" descr="http://www.lysmat.com/snv/konulara_gore/matematik/polinomlar/6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http://www.lysmat.com/snv/konulara_gore/matematik/polinomlar/6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</w:p>
        </w:tc>
      </w:tr>
      <w:tr w:rsidR="00D308E9" w:rsidTr="00D308E9">
        <w:tblPrEx>
          <w:shd w:val="clear" w:color="auto" w:fill="FFFFFF"/>
        </w:tblPrEx>
        <w:trPr>
          <w:gridBefore w:val="1"/>
          <w:wBefore w:w="74" w:type="pct"/>
          <w:tblCellSpacing w:w="0" w:type="dxa"/>
        </w:trPr>
        <w:tc>
          <w:tcPr>
            <w:tcW w:w="0" w:type="auto"/>
            <w:gridSpan w:val="4"/>
            <w:shd w:val="clear" w:color="auto" w:fill="FFFFFF"/>
            <w:hideMark/>
          </w:tcPr>
          <w:p w:rsidR="00D308E9" w:rsidRDefault="005661A8">
            <w:pPr>
              <w:spacing w:line="27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pict>
                <v:rect id="_x0000_i1047" style="width:0;height:1.5pt" o:hralign="center" o:hrstd="t" o:hr="t" fillcolor="#a0a0a0" stroked="f"/>
              </w:pict>
            </w:r>
          </w:p>
        </w:tc>
      </w:tr>
      <w:tr w:rsidR="00D308E9" w:rsidTr="00D308E9">
        <w:tblPrEx>
          <w:shd w:val="clear" w:color="auto" w:fill="FFFFFF"/>
        </w:tblPrEx>
        <w:trPr>
          <w:gridBefore w:val="1"/>
          <w:wBefore w:w="74" w:type="pct"/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D308E9" w:rsidRDefault="00D308E9">
            <w:pPr>
              <w:spacing w:line="27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>
                  <wp:extent cx="2952750" cy="1114425"/>
                  <wp:effectExtent l="0" t="0" r="0" b="9525"/>
                  <wp:docPr id="125" name="Resim 125" descr="http://www.lysmat.com/snv/konulara_gore/matematik/polinomlar/7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www.lysmat.com/snv/konulara_gore/matematik/polinomlar/7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D308E9" w:rsidRDefault="00D308E9">
            <w:pPr>
              <w:spacing w:line="27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>
                  <wp:extent cx="2981325" cy="800100"/>
                  <wp:effectExtent l="0" t="0" r="9525" b="0"/>
                  <wp:docPr id="124" name="Resim 124" descr="http://www.lysmat.com/snv/konulara_gore/matematik/polinomlar/8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http://www.lysmat.com/snv/konulara_gore/matematik/polinomlar/8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</w:p>
        </w:tc>
      </w:tr>
      <w:tr w:rsidR="00D308E9" w:rsidTr="00D308E9">
        <w:tblPrEx>
          <w:shd w:val="clear" w:color="auto" w:fill="FFFFFF"/>
        </w:tblPrEx>
        <w:trPr>
          <w:gridBefore w:val="1"/>
          <w:wBefore w:w="74" w:type="pct"/>
          <w:tblCellSpacing w:w="0" w:type="dxa"/>
        </w:trPr>
        <w:tc>
          <w:tcPr>
            <w:tcW w:w="0" w:type="auto"/>
            <w:gridSpan w:val="4"/>
            <w:shd w:val="clear" w:color="auto" w:fill="FFFFFF"/>
            <w:hideMark/>
          </w:tcPr>
          <w:p w:rsidR="00D308E9" w:rsidRDefault="005661A8">
            <w:pPr>
              <w:spacing w:line="27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pict>
                <v:rect id="_x0000_i1048" style="width:0;height:1.5pt" o:hralign="center" o:hrstd="t" o:hr="t" fillcolor="#a0a0a0" stroked="f"/>
              </w:pict>
            </w:r>
          </w:p>
        </w:tc>
      </w:tr>
      <w:tr w:rsidR="00D308E9" w:rsidTr="00D308E9">
        <w:tblPrEx>
          <w:shd w:val="clear" w:color="auto" w:fill="FFFFFF"/>
        </w:tblPrEx>
        <w:trPr>
          <w:gridBefore w:val="1"/>
          <w:wBefore w:w="74" w:type="pct"/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D308E9" w:rsidRDefault="00D308E9">
            <w:pPr>
              <w:spacing w:line="27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>
                  <wp:extent cx="2924175" cy="704850"/>
                  <wp:effectExtent l="0" t="0" r="9525" b="0"/>
                  <wp:docPr id="123" name="Resim 123" descr="http://www.lysmat.com/snv/konulara_gore/matematik/polinomlar/9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http://www.lysmat.com/snv/konulara_gore/matematik/polinomlar/9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</w:p>
          <w:p w:rsidR="00D308E9" w:rsidRDefault="00D308E9">
            <w:pPr>
              <w:spacing w:line="27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D308E9" w:rsidRDefault="00D308E9">
            <w:pPr>
              <w:spacing w:line="27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                                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D308E9" w:rsidRDefault="00D308E9">
            <w:pPr>
              <w:spacing w:line="27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>
                  <wp:extent cx="2962275" cy="962025"/>
                  <wp:effectExtent l="0" t="0" r="9525" b="9525"/>
                  <wp:docPr id="122" name="Resim 122" descr="http://www.lysmat.com/snv/konulara_gore/matematik/polinomlar/10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http://www.lysmat.com/snv/konulara_gore/matematik/polinomlar/10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E00B2" w:rsidRDefault="003E00B2" w:rsidP="003E00B2">
      <w:pPr>
        <w:rPr>
          <w:sz w:val="24"/>
          <w:szCs w:val="24"/>
        </w:rPr>
      </w:pPr>
    </w:p>
    <w:p w:rsidR="003E00B2" w:rsidRDefault="003E00B2" w:rsidP="003E00B2">
      <w:pPr>
        <w:rPr>
          <w:sz w:val="24"/>
          <w:szCs w:val="24"/>
        </w:rPr>
      </w:pPr>
    </w:p>
    <w:p w:rsidR="00D308E9" w:rsidRDefault="00D308E9" w:rsidP="003E00B2">
      <w:pPr>
        <w:rPr>
          <w:sz w:val="24"/>
          <w:szCs w:val="24"/>
        </w:rPr>
      </w:pPr>
    </w:p>
    <w:p w:rsidR="00D308E9" w:rsidRDefault="00D308E9" w:rsidP="003E00B2">
      <w:pPr>
        <w:rPr>
          <w:sz w:val="24"/>
          <w:szCs w:val="24"/>
        </w:rPr>
      </w:pPr>
    </w:p>
    <w:p w:rsidR="00D308E9" w:rsidRDefault="00D308E9" w:rsidP="003E00B2">
      <w:pPr>
        <w:rPr>
          <w:sz w:val="24"/>
          <w:szCs w:val="24"/>
        </w:rPr>
      </w:pPr>
    </w:p>
    <w:p w:rsidR="00D308E9" w:rsidRDefault="00D308E9" w:rsidP="003E00B2">
      <w:pPr>
        <w:rPr>
          <w:sz w:val="24"/>
          <w:szCs w:val="24"/>
        </w:rPr>
      </w:pPr>
    </w:p>
    <w:p w:rsidR="00D308E9" w:rsidRDefault="00D308E9" w:rsidP="003E00B2">
      <w:pPr>
        <w:rPr>
          <w:sz w:val="24"/>
          <w:szCs w:val="24"/>
        </w:rPr>
      </w:pPr>
    </w:p>
    <w:p w:rsidR="00D308E9" w:rsidRDefault="00D308E9" w:rsidP="003E00B2">
      <w:pPr>
        <w:rPr>
          <w:sz w:val="24"/>
          <w:szCs w:val="24"/>
        </w:rPr>
      </w:pPr>
    </w:p>
    <w:p w:rsidR="00D308E9" w:rsidRDefault="00D308E9" w:rsidP="003E00B2">
      <w:pPr>
        <w:rPr>
          <w:sz w:val="24"/>
          <w:szCs w:val="24"/>
        </w:rPr>
      </w:pPr>
    </w:p>
    <w:p w:rsidR="00D308E9" w:rsidRDefault="00D308E9" w:rsidP="003E00B2">
      <w:pPr>
        <w:rPr>
          <w:sz w:val="24"/>
          <w:szCs w:val="24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4440"/>
      </w:tblGrid>
      <w:tr w:rsidR="00D308E9" w:rsidRPr="00D308E9" w:rsidTr="00D308E9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D308E9" w:rsidRPr="00D308E9" w:rsidRDefault="005661A8" w:rsidP="00D308E9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lastRenderedPageBreak/>
              <w:pict>
                <v:rect id="_x0000_i1049" style="width:0;height:1.5pt" o:hralign="center" o:hrstd="t" o:hr="t" fillcolor="#a0a0a0" stroked="f"/>
              </w:pict>
            </w:r>
          </w:p>
        </w:tc>
      </w:tr>
      <w:tr w:rsidR="00D308E9" w:rsidRPr="00D308E9" w:rsidTr="00D308E9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308E9" w:rsidRPr="00D308E9" w:rsidRDefault="00D308E9" w:rsidP="00D308E9">
            <w:pPr>
              <w:spacing w:after="0" w:line="27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ÇÖZÜMLER</w:t>
            </w:r>
          </w:p>
        </w:tc>
      </w:tr>
      <w:tr w:rsidR="00D308E9" w:rsidRPr="00D308E9" w:rsidTr="00D308E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D308E9" w:rsidRPr="00D308E9" w:rsidRDefault="00D308E9" w:rsidP="00D308E9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1.</w:t>
            </w: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 w:rsidRPr="00D308E9"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577DEC2F" wp14:editId="14DAA4BD">
                  <wp:extent cx="2914650" cy="4257675"/>
                  <wp:effectExtent l="0" t="0" r="0" b="9525"/>
                  <wp:docPr id="154" name="Resim 154" descr="http://www.lysmat.com/snv/konulara_gore/matematik/polinomlar/c01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 descr="http://www.lysmat.com/snv/konulara_gore/matematik/polinomlar/c01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425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  <w:t xml:space="preserve"> </w:t>
            </w:r>
          </w:p>
        </w:tc>
        <w:tc>
          <w:tcPr>
            <w:tcW w:w="0" w:type="auto"/>
            <w:shd w:val="clear" w:color="auto" w:fill="FFFFFF"/>
            <w:hideMark/>
          </w:tcPr>
          <w:p w:rsidR="00D308E9" w:rsidRPr="00D308E9" w:rsidRDefault="00D308E9" w:rsidP="00D308E9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2.</w:t>
            </w: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 w:rsidRPr="00D308E9"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36E6BF06" wp14:editId="4D3B2A83">
                  <wp:extent cx="2800350" cy="2047875"/>
                  <wp:effectExtent l="0" t="0" r="0" b="9525"/>
                  <wp:docPr id="155" name="Resim 155" descr="http://www.lysmat.com/snv/konulara_gore/matematik/polinomlar/c02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" descr="http://www.lysmat.com/snv/konulara_gore/matematik/polinomlar/c02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</w:p>
        </w:tc>
      </w:tr>
      <w:tr w:rsidR="00D308E9" w:rsidRPr="00D308E9" w:rsidTr="00D308E9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D308E9" w:rsidRPr="00D308E9" w:rsidRDefault="005661A8" w:rsidP="00D308E9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pict>
                <v:rect id="_x0000_i1050" style="width:0;height:1.5pt" o:hralign="center" o:hrstd="t" o:hr="t" fillcolor="#a0a0a0" stroked="f"/>
              </w:pict>
            </w:r>
          </w:p>
        </w:tc>
      </w:tr>
      <w:tr w:rsidR="00D308E9" w:rsidRPr="00D308E9" w:rsidTr="00D308E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D308E9" w:rsidRPr="00D308E9" w:rsidRDefault="00D308E9" w:rsidP="00D308E9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3.</w:t>
            </w: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 w:rsidRPr="00D308E9"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1374791E" wp14:editId="76572D24">
                  <wp:extent cx="2781300" cy="552450"/>
                  <wp:effectExtent l="0" t="0" r="0" b="0"/>
                  <wp:docPr id="156" name="Resim 156" descr="http://www.lysmat.com/snv/konulara_gore/matematik/polinomlar/c03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7" descr="http://www.lysmat.com/snv/konulara_gore/matematik/polinomlar/c03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</w:p>
        </w:tc>
        <w:tc>
          <w:tcPr>
            <w:tcW w:w="0" w:type="auto"/>
            <w:shd w:val="clear" w:color="auto" w:fill="FFFFFF"/>
            <w:hideMark/>
          </w:tcPr>
          <w:p w:rsidR="00D308E9" w:rsidRPr="00D308E9" w:rsidRDefault="00D308E9" w:rsidP="00D308E9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4.</w:t>
            </w: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 w:rsidRPr="00D308E9"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042230E9" wp14:editId="2EBAFFF6">
                  <wp:extent cx="2809875" cy="2733675"/>
                  <wp:effectExtent l="0" t="0" r="9525" b="9525"/>
                  <wp:docPr id="157" name="Resim 157" descr="http://www.lysmat.com/snv/konulara_gore/matematik/polinomlar/c04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 descr="http://www.lysmat.com/snv/konulara_gore/matematik/polinomlar/c04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  <w:t xml:space="preserve"> </w:t>
            </w:r>
          </w:p>
        </w:tc>
      </w:tr>
      <w:tr w:rsidR="00D308E9" w:rsidRPr="00D308E9" w:rsidTr="00D308E9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D308E9" w:rsidRPr="00D308E9" w:rsidRDefault="005661A8" w:rsidP="00D308E9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pict>
                <v:rect id="_x0000_i1051" style="width:0;height:1.5pt" o:hralign="center" o:hrstd="t" o:hr="t" fillcolor="#a0a0a0" stroked="f"/>
              </w:pict>
            </w:r>
          </w:p>
        </w:tc>
      </w:tr>
      <w:tr w:rsidR="00D308E9" w:rsidRPr="00D308E9" w:rsidTr="00D308E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D308E9" w:rsidRPr="00D308E9" w:rsidRDefault="00D308E9" w:rsidP="00D308E9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5.</w:t>
            </w: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 w:rsidRPr="00D308E9"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lastRenderedPageBreak/>
              <w:drawing>
                <wp:inline distT="0" distB="0" distL="0" distR="0" wp14:anchorId="03796664" wp14:editId="6359BC14">
                  <wp:extent cx="2809875" cy="1143000"/>
                  <wp:effectExtent l="0" t="0" r="9525" b="0"/>
                  <wp:docPr id="158" name="Resim 158" descr="http://www.lysmat.com/snv/konulara_gore/matematik/polinomlar/c05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 descr="http://www.lysmat.com/snv/konulara_gore/matematik/polinomlar/c05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hideMark/>
          </w:tcPr>
          <w:p w:rsidR="00D308E9" w:rsidRPr="00D308E9" w:rsidRDefault="00D308E9" w:rsidP="00D308E9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lastRenderedPageBreak/>
              <w:t>6.</w:t>
            </w: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bookmarkStart w:id="0" w:name="_GoBack"/>
            <w:r w:rsidRPr="00D308E9"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lastRenderedPageBreak/>
              <w:drawing>
                <wp:inline distT="0" distB="0" distL="0" distR="0" wp14:anchorId="52CA2621" wp14:editId="3025ABF6">
                  <wp:extent cx="2819400" cy="3067050"/>
                  <wp:effectExtent l="0" t="0" r="0" b="0"/>
                  <wp:docPr id="159" name="Resim 159" descr="http://www.lysmat.com/snv/konulara_gore/matematik/polinomlar/c06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 descr="http://www.lysmat.com/snv/konulara_gore/matematik/polinomlar/c06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306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</w:p>
        </w:tc>
      </w:tr>
      <w:tr w:rsidR="00D308E9" w:rsidRPr="00D308E9" w:rsidTr="00D308E9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D308E9" w:rsidRPr="00D308E9" w:rsidRDefault="005661A8" w:rsidP="00D308E9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lastRenderedPageBreak/>
              <w:pict>
                <v:rect id="_x0000_i1052" style="width:0;height:1.5pt" o:hralign="center" o:hrstd="t" o:hr="t" fillcolor="#a0a0a0" stroked="f"/>
              </w:pict>
            </w:r>
          </w:p>
        </w:tc>
      </w:tr>
      <w:tr w:rsidR="00D308E9" w:rsidRPr="00D308E9" w:rsidTr="00D308E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D308E9" w:rsidRPr="00D308E9" w:rsidRDefault="00D308E9" w:rsidP="00D308E9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7.</w:t>
            </w: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 w:rsidRPr="00D308E9"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69401230" wp14:editId="5A069DF8">
                  <wp:extent cx="2800350" cy="1276350"/>
                  <wp:effectExtent l="0" t="0" r="0" b="0"/>
                  <wp:docPr id="160" name="Resim 160" descr="http://www.lysmat.com/snv/konulara_gore/matematik/polinomlar/c07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 descr="http://www.lysmat.com/snv/konulara_gore/matematik/polinomlar/c07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hideMark/>
          </w:tcPr>
          <w:p w:rsidR="00D308E9" w:rsidRPr="00D308E9" w:rsidRDefault="00D308E9" w:rsidP="00D308E9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8.</w:t>
            </w: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 w:rsidRPr="00D308E9"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214CEE08" wp14:editId="1F54739D">
                  <wp:extent cx="2809875" cy="1781175"/>
                  <wp:effectExtent l="0" t="0" r="9525" b="9525"/>
                  <wp:docPr id="161" name="Resim 161" descr="http://www.lysmat.com/snv/konulara_gore/matematik/polinomlar/c8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" descr="http://www.lysmat.com/snv/konulara_gore/matematik/polinomlar/c8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</w:p>
        </w:tc>
      </w:tr>
      <w:tr w:rsidR="00D308E9" w:rsidRPr="00D308E9" w:rsidTr="00D308E9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D308E9" w:rsidRPr="00D308E9" w:rsidRDefault="005661A8" w:rsidP="00D308E9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pict>
                <v:rect id="_x0000_i1053" style="width:0;height:1.5pt" o:hralign="center" o:hrstd="t" o:hr="t" fillcolor="#a0a0a0" stroked="f"/>
              </w:pict>
            </w:r>
          </w:p>
        </w:tc>
      </w:tr>
      <w:tr w:rsidR="00D308E9" w:rsidRPr="00D308E9" w:rsidTr="00D308E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D308E9" w:rsidRPr="00D308E9" w:rsidRDefault="00D308E9" w:rsidP="00D308E9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9.</w:t>
            </w: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 w:rsidRPr="00D308E9"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2ABE78BB" wp14:editId="682A5DB2">
                  <wp:extent cx="2390775" cy="466725"/>
                  <wp:effectExtent l="0" t="0" r="9525" b="9525"/>
                  <wp:docPr id="162" name="Resim 162" descr="http://www.lysmat.com/snv/konulara_gore/matematik/polinomlar/c9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" descr="http://www.lysmat.com/snv/konulara_gore/matematik/polinomlar/c9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hideMark/>
          </w:tcPr>
          <w:p w:rsidR="00D308E9" w:rsidRPr="00D308E9" w:rsidRDefault="00D308E9" w:rsidP="00D308E9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10.</w:t>
            </w: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 w:rsidRPr="00D308E9">
              <w:rPr>
                <w:rFonts w:ascii="Arial" w:eastAsia="Times New Roman" w:hAnsi="Arial" w:cs="Arial"/>
                <w:b/>
                <w:bCs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4C9BD362" wp14:editId="11093BE8">
                  <wp:extent cx="2047875" cy="895350"/>
                  <wp:effectExtent l="0" t="0" r="9525" b="0"/>
                  <wp:docPr id="163" name="Resim 163" descr="http://www.lysmat.com/snv/konulara_gore/matematik/polinomlar/c10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7" descr="http://www.lysmat.com/snv/konulara_gore/matematik/polinomlar/c10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8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br/>
              <w:t xml:space="preserve"> </w:t>
            </w:r>
          </w:p>
        </w:tc>
      </w:tr>
    </w:tbl>
    <w:p w:rsidR="00D308E9" w:rsidRDefault="005F2276" w:rsidP="003E00B2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AZİZ  DAĞ</w:t>
      </w:r>
      <w:proofErr w:type="gramEnd"/>
    </w:p>
    <w:p w:rsidR="005F2276" w:rsidRDefault="005F2276" w:rsidP="003E00B2">
      <w:pPr>
        <w:rPr>
          <w:sz w:val="24"/>
          <w:szCs w:val="24"/>
        </w:rPr>
      </w:pPr>
      <w:r>
        <w:rPr>
          <w:sz w:val="24"/>
          <w:szCs w:val="24"/>
        </w:rPr>
        <w:t>10/</w:t>
      </w:r>
      <w:proofErr w:type="gramStart"/>
      <w:r>
        <w:rPr>
          <w:sz w:val="24"/>
          <w:szCs w:val="24"/>
        </w:rPr>
        <w:t>F  835</w:t>
      </w:r>
      <w:proofErr w:type="gramEnd"/>
    </w:p>
    <w:p w:rsidR="005F2276" w:rsidRDefault="005F2276" w:rsidP="003E00B2">
      <w:pPr>
        <w:rPr>
          <w:sz w:val="24"/>
          <w:szCs w:val="24"/>
        </w:rPr>
      </w:pPr>
      <w:r>
        <w:rPr>
          <w:sz w:val="24"/>
          <w:szCs w:val="24"/>
        </w:rPr>
        <w:t>ÖĞRETMEN:İBRAHİM HALİL BABAOĞLU</w:t>
      </w:r>
    </w:p>
    <w:p w:rsidR="003E00B2" w:rsidRDefault="003E00B2" w:rsidP="003E00B2">
      <w:pPr>
        <w:rPr>
          <w:sz w:val="24"/>
          <w:szCs w:val="24"/>
        </w:rPr>
      </w:pPr>
    </w:p>
    <w:tbl>
      <w:tblPr>
        <w:tblW w:w="5074" w:type="pct"/>
        <w:tblCellSpacing w:w="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6"/>
      </w:tblGrid>
      <w:tr w:rsidR="003E00B2" w:rsidRPr="00E631D1" w:rsidTr="003563D9">
        <w:trPr>
          <w:trHeight w:val="8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3E00B2" w:rsidRPr="00E631D1" w:rsidRDefault="003E00B2" w:rsidP="00B65098">
            <w:pPr>
              <w:spacing w:after="0" w:line="315" w:lineRule="atLeast"/>
              <w:rPr>
                <w:rFonts w:ascii="Verdana" w:eastAsiaTheme="minorEastAsia" w:hAnsi="Verdana" w:cs="Times New Roman"/>
                <w:b/>
                <w:bCs/>
                <w:color w:val="000000"/>
                <w:sz w:val="17"/>
                <w:szCs w:val="17"/>
                <w:lang w:eastAsia="tr-TR"/>
              </w:rPr>
            </w:pPr>
          </w:p>
        </w:tc>
      </w:tr>
    </w:tbl>
    <w:p w:rsidR="00651E7C" w:rsidRPr="003A2FCB" w:rsidRDefault="00651E7C">
      <w:pPr>
        <w:rPr>
          <w:rFonts w:asciiTheme="majorHAnsi" w:hAnsiTheme="majorHAnsi" w:cs="Times New Roman"/>
          <w:sz w:val="24"/>
          <w:szCs w:val="24"/>
        </w:rPr>
      </w:pPr>
    </w:p>
    <w:sectPr w:rsidR="00651E7C" w:rsidRPr="003A2FCB">
      <w:footerReference w:type="default" r:id="rId6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1A8" w:rsidRDefault="005661A8" w:rsidP="003563D9">
      <w:pPr>
        <w:spacing w:after="0" w:line="240" w:lineRule="auto"/>
      </w:pPr>
      <w:r>
        <w:separator/>
      </w:r>
    </w:p>
  </w:endnote>
  <w:endnote w:type="continuationSeparator" w:id="0">
    <w:p w:rsidR="005661A8" w:rsidRDefault="005661A8" w:rsidP="00356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3D9" w:rsidRDefault="003563D9">
    <w:pPr>
      <w:pStyle w:val="Altbilgi"/>
    </w:pPr>
    <w:r>
      <w:tab/>
      <w:t>www.globalders.com</w:t>
    </w:r>
  </w:p>
  <w:p w:rsidR="003563D9" w:rsidRDefault="003563D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1A8" w:rsidRDefault="005661A8" w:rsidP="003563D9">
      <w:pPr>
        <w:spacing w:after="0" w:line="240" w:lineRule="auto"/>
      </w:pPr>
      <w:r>
        <w:separator/>
      </w:r>
    </w:p>
  </w:footnote>
  <w:footnote w:type="continuationSeparator" w:id="0">
    <w:p w:rsidR="005661A8" w:rsidRDefault="005661A8" w:rsidP="003563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06F"/>
    <w:rsid w:val="002E3951"/>
    <w:rsid w:val="003563D9"/>
    <w:rsid w:val="003A2FCB"/>
    <w:rsid w:val="003E00B2"/>
    <w:rsid w:val="00472C0B"/>
    <w:rsid w:val="0050208E"/>
    <w:rsid w:val="005661A8"/>
    <w:rsid w:val="005F2276"/>
    <w:rsid w:val="00627A3F"/>
    <w:rsid w:val="00651E7C"/>
    <w:rsid w:val="006B4D44"/>
    <w:rsid w:val="00776882"/>
    <w:rsid w:val="009E15D6"/>
    <w:rsid w:val="00AB1355"/>
    <w:rsid w:val="00B2006F"/>
    <w:rsid w:val="00C17BFA"/>
    <w:rsid w:val="00C7459D"/>
    <w:rsid w:val="00D308E9"/>
    <w:rsid w:val="00DB3403"/>
    <w:rsid w:val="00F0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17BF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4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4D4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D308E9"/>
  </w:style>
  <w:style w:type="paragraph" w:styleId="stbilgi">
    <w:name w:val="header"/>
    <w:basedOn w:val="Normal"/>
    <w:link w:val="stbilgiChar"/>
    <w:uiPriority w:val="99"/>
    <w:unhideWhenUsed/>
    <w:rsid w:val="00356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63D9"/>
  </w:style>
  <w:style w:type="paragraph" w:styleId="Altbilgi">
    <w:name w:val="footer"/>
    <w:basedOn w:val="Normal"/>
    <w:link w:val="AltbilgiChar"/>
    <w:uiPriority w:val="99"/>
    <w:unhideWhenUsed/>
    <w:rsid w:val="00356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63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17BF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4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4D4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D308E9"/>
  </w:style>
  <w:style w:type="paragraph" w:styleId="stbilgi">
    <w:name w:val="header"/>
    <w:basedOn w:val="Normal"/>
    <w:link w:val="stbilgiChar"/>
    <w:uiPriority w:val="99"/>
    <w:unhideWhenUsed/>
    <w:rsid w:val="00356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63D9"/>
  </w:style>
  <w:style w:type="paragraph" w:styleId="Altbilgi">
    <w:name w:val="footer"/>
    <w:basedOn w:val="Normal"/>
    <w:link w:val="AltbilgiChar"/>
    <w:uiPriority w:val="99"/>
    <w:unhideWhenUsed/>
    <w:rsid w:val="00356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63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gif"/><Relationship Id="rId18" Type="http://schemas.openxmlformats.org/officeDocument/2006/relationships/image" Target="media/image12.gif"/><Relationship Id="rId26" Type="http://schemas.openxmlformats.org/officeDocument/2006/relationships/image" Target="media/image20.gif"/><Relationship Id="rId39" Type="http://schemas.openxmlformats.org/officeDocument/2006/relationships/image" Target="media/image33.gif"/><Relationship Id="rId21" Type="http://schemas.openxmlformats.org/officeDocument/2006/relationships/image" Target="media/image15.gif"/><Relationship Id="rId34" Type="http://schemas.openxmlformats.org/officeDocument/2006/relationships/image" Target="media/image28.gif"/><Relationship Id="rId42" Type="http://schemas.openxmlformats.org/officeDocument/2006/relationships/image" Target="media/image36.gif"/><Relationship Id="rId47" Type="http://schemas.openxmlformats.org/officeDocument/2006/relationships/image" Target="media/image41.gif"/><Relationship Id="rId50" Type="http://schemas.openxmlformats.org/officeDocument/2006/relationships/image" Target="media/image44.gif"/><Relationship Id="rId55" Type="http://schemas.openxmlformats.org/officeDocument/2006/relationships/image" Target="media/image49.gif"/><Relationship Id="rId63" Type="http://schemas.openxmlformats.org/officeDocument/2006/relationships/image" Target="media/image57.gif"/><Relationship Id="rId68" Type="http://schemas.openxmlformats.org/officeDocument/2006/relationships/footer" Target="footer1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6" Type="http://schemas.openxmlformats.org/officeDocument/2006/relationships/image" Target="media/image10.gif"/><Relationship Id="rId29" Type="http://schemas.openxmlformats.org/officeDocument/2006/relationships/image" Target="media/image23.gi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24" Type="http://schemas.openxmlformats.org/officeDocument/2006/relationships/image" Target="media/image18.gif"/><Relationship Id="rId32" Type="http://schemas.openxmlformats.org/officeDocument/2006/relationships/image" Target="media/image26.gif"/><Relationship Id="rId37" Type="http://schemas.openxmlformats.org/officeDocument/2006/relationships/image" Target="media/image31.gif"/><Relationship Id="rId40" Type="http://schemas.openxmlformats.org/officeDocument/2006/relationships/image" Target="media/image34.gif"/><Relationship Id="rId45" Type="http://schemas.openxmlformats.org/officeDocument/2006/relationships/image" Target="media/image39.gif"/><Relationship Id="rId53" Type="http://schemas.openxmlformats.org/officeDocument/2006/relationships/image" Target="media/image47.gif"/><Relationship Id="rId58" Type="http://schemas.openxmlformats.org/officeDocument/2006/relationships/image" Target="media/image52.gif"/><Relationship Id="rId66" Type="http://schemas.openxmlformats.org/officeDocument/2006/relationships/image" Target="media/image60.gif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23" Type="http://schemas.openxmlformats.org/officeDocument/2006/relationships/image" Target="media/image17.gif"/><Relationship Id="rId28" Type="http://schemas.openxmlformats.org/officeDocument/2006/relationships/image" Target="media/image22.gif"/><Relationship Id="rId36" Type="http://schemas.openxmlformats.org/officeDocument/2006/relationships/image" Target="media/image30.gif"/><Relationship Id="rId49" Type="http://schemas.openxmlformats.org/officeDocument/2006/relationships/image" Target="media/image43.gif"/><Relationship Id="rId57" Type="http://schemas.openxmlformats.org/officeDocument/2006/relationships/image" Target="media/image51.gif"/><Relationship Id="rId61" Type="http://schemas.openxmlformats.org/officeDocument/2006/relationships/image" Target="media/image55.gif"/><Relationship Id="rId10" Type="http://schemas.openxmlformats.org/officeDocument/2006/relationships/image" Target="media/image4.gif"/><Relationship Id="rId19" Type="http://schemas.openxmlformats.org/officeDocument/2006/relationships/image" Target="media/image13.gif"/><Relationship Id="rId31" Type="http://schemas.openxmlformats.org/officeDocument/2006/relationships/image" Target="media/image25.gif"/><Relationship Id="rId44" Type="http://schemas.openxmlformats.org/officeDocument/2006/relationships/image" Target="media/image38.gif"/><Relationship Id="rId52" Type="http://schemas.openxmlformats.org/officeDocument/2006/relationships/image" Target="media/image46.gif"/><Relationship Id="rId60" Type="http://schemas.openxmlformats.org/officeDocument/2006/relationships/image" Target="media/image54.gif"/><Relationship Id="rId65" Type="http://schemas.openxmlformats.org/officeDocument/2006/relationships/image" Target="media/image59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Relationship Id="rId22" Type="http://schemas.openxmlformats.org/officeDocument/2006/relationships/image" Target="media/image16.gif"/><Relationship Id="rId27" Type="http://schemas.openxmlformats.org/officeDocument/2006/relationships/image" Target="media/image21.gif"/><Relationship Id="rId30" Type="http://schemas.openxmlformats.org/officeDocument/2006/relationships/image" Target="media/image24.gif"/><Relationship Id="rId35" Type="http://schemas.openxmlformats.org/officeDocument/2006/relationships/image" Target="media/image29.gif"/><Relationship Id="rId43" Type="http://schemas.openxmlformats.org/officeDocument/2006/relationships/image" Target="media/image37.gif"/><Relationship Id="rId48" Type="http://schemas.openxmlformats.org/officeDocument/2006/relationships/image" Target="media/image42.gif"/><Relationship Id="rId56" Type="http://schemas.openxmlformats.org/officeDocument/2006/relationships/image" Target="media/image50.gif"/><Relationship Id="rId64" Type="http://schemas.openxmlformats.org/officeDocument/2006/relationships/image" Target="media/image58.gif"/><Relationship Id="rId69" Type="http://schemas.openxmlformats.org/officeDocument/2006/relationships/fontTable" Target="fontTable.xml"/><Relationship Id="rId8" Type="http://schemas.openxmlformats.org/officeDocument/2006/relationships/image" Target="media/image2.gif"/><Relationship Id="rId51" Type="http://schemas.openxmlformats.org/officeDocument/2006/relationships/image" Target="media/image45.gif"/><Relationship Id="rId3" Type="http://schemas.openxmlformats.org/officeDocument/2006/relationships/settings" Target="settings.xml"/><Relationship Id="rId12" Type="http://schemas.openxmlformats.org/officeDocument/2006/relationships/image" Target="media/image6.gif"/><Relationship Id="rId17" Type="http://schemas.openxmlformats.org/officeDocument/2006/relationships/image" Target="media/image11.gif"/><Relationship Id="rId25" Type="http://schemas.openxmlformats.org/officeDocument/2006/relationships/image" Target="media/image19.gif"/><Relationship Id="rId33" Type="http://schemas.openxmlformats.org/officeDocument/2006/relationships/image" Target="media/image27.gif"/><Relationship Id="rId38" Type="http://schemas.openxmlformats.org/officeDocument/2006/relationships/image" Target="media/image32.gif"/><Relationship Id="rId46" Type="http://schemas.openxmlformats.org/officeDocument/2006/relationships/image" Target="media/image40.gif"/><Relationship Id="rId59" Type="http://schemas.openxmlformats.org/officeDocument/2006/relationships/image" Target="media/image53.gif"/><Relationship Id="rId67" Type="http://schemas.openxmlformats.org/officeDocument/2006/relationships/image" Target="media/image61.gif"/><Relationship Id="rId20" Type="http://schemas.openxmlformats.org/officeDocument/2006/relationships/image" Target="media/image14.gif"/><Relationship Id="rId41" Type="http://schemas.openxmlformats.org/officeDocument/2006/relationships/image" Target="media/image35.gif"/><Relationship Id="rId54" Type="http://schemas.openxmlformats.org/officeDocument/2006/relationships/image" Target="media/image48.gif"/><Relationship Id="rId62" Type="http://schemas.openxmlformats.org/officeDocument/2006/relationships/image" Target="media/image56.gif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12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</dc:creator>
  <cp:keywords/>
  <dc:description/>
  <cp:lastModifiedBy>Administrator</cp:lastModifiedBy>
  <cp:revision>11</cp:revision>
  <dcterms:created xsi:type="dcterms:W3CDTF">2012-03-21T14:41:00Z</dcterms:created>
  <dcterms:modified xsi:type="dcterms:W3CDTF">2012-08-10T11:36:00Z</dcterms:modified>
</cp:coreProperties>
</file>